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7BF3E4B5" w14:textId="77777777" w:rsidR="0034481B" w:rsidRPr="0034481B" w:rsidRDefault="002E009B" w:rsidP="0034481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34481B">
        <w:rPr>
          <w:rFonts w:eastAsia="Calibri"/>
          <w:b/>
          <w:color w:val="000000"/>
          <w:sz w:val="28"/>
          <w:szCs w:val="28"/>
          <w:lang w:eastAsia="en-US"/>
        </w:rPr>
        <w:t>.</w:t>
      </w:r>
      <w:r w:rsidRPr="00F76785">
        <w:rPr>
          <w:rFonts w:eastAsia="Calibri"/>
          <w:b/>
          <w:color w:val="000000"/>
          <w:sz w:val="28"/>
          <w:szCs w:val="28"/>
          <w:lang w:eastAsia="en-US"/>
        </w:rPr>
        <w:t xml:space="preserve">:  </w:t>
      </w:r>
      <w:r w:rsidR="0034481B" w:rsidRPr="0034481B">
        <w:rPr>
          <w:rFonts w:eastAsia="Calibri"/>
          <w:b/>
          <w:color w:val="000000"/>
          <w:sz w:val="28"/>
          <w:szCs w:val="28"/>
          <w:lang w:eastAsia="en-US"/>
        </w:rPr>
        <w:t>Dostawa płyt drogowych, krawężników i wodościeków - elementy nawierzchni dróg dla Oddziałów Polskiej Grupy</w:t>
      </w:r>
    </w:p>
    <w:p w14:paraId="56F3BDAA" w14:textId="6936E683" w:rsidR="002E009B" w:rsidRPr="00F76785" w:rsidRDefault="0034481B" w:rsidP="0034481B">
      <w:pPr>
        <w:spacing w:before="120" w:line="312" w:lineRule="auto"/>
        <w:jc w:val="center"/>
        <w:rPr>
          <w:rFonts w:eastAsia="Calibri"/>
          <w:b/>
          <w:color w:val="000000"/>
          <w:sz w:val="28"/>
          <w:szCs w:val="28"/>
          <w:lang w:eastAsia="en-US"/>
        </w:rPr>
      </w:pPr>
      <w:r w:rsidRPr="0034481B">
        <w:rPr>
          <w:rFonts w:eastAsia="Calibri"/>
          <w:b/>
          <w:color w:val="000000"/>
          <w:sz w:val="28"/>
          <w:szCs w:val="28"/>
          <w:lang w:eastAsia="en-US"/>
        </w:rPr>
        <w:t xml:space="preserve">Górniczej S.A </w:t>
      </w:r>
      <w:r>
        <w:rPr>
          <w:rFonts w:eastAsia="Calibri"/>
          <w:b/>
          <w:color w:val="000000"/>
          <w:sz w:val="28"/>
          <w:szCs w:val="28"/>
          <w:lang w:eastAsia="en-US"/>
        </w:rPr>
        <w:t xml:space="preserve">- </w:t>
      </w:r>
      <w:r w:rsidRPr="0034481B">
        <w:rPr>
          <w:rFonts w:eastAsia="Calibri"/>
          <w:b/>
          <w:color w:val="000000"/>
          <w:sz w:val="28"/>
          <w:szCs w:val="28"/>
          <w:lang w:eastAsia="en-US"/>
        </w:rPr>
        <w:t>nr grupy 288</w:t>
      </w:r>
    </w:p>
    <w:p w14:paraId="5FC015B2" w14:textId="4651E69A"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34481B">
        <w:rPr>
          <w:rFonts w:eastAsia="Calibri"/>
          <w:b/>
          <w:color w:val="000000"/>
          <w:sz w:val="24"/>
          <w:szCs w:val="24"/>
          <w:lang w:eastAsia="en-US"/>
        </w:rPr>
        <w:t xml:space="preserve"> </w:t>
      </w:r>
      <w:r w:rsidR="0034481B" w:rsidRPr="0034481B">
        <w:rPr>
          <w:rFonts w:eastAsia="Calibri"/>
          <w:b/>
          <w:color w:val="000000"/>
          <w:sz w:val="28"/>
          <w:szCs w:val="28"/>
          <w:lang w:eastAsia="en-US"/>
        </w:rPr>
        <w:t>702500468</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4217FA">
              <w:rPr>
                <w:noProof/>
                <w:webHidden/>
              </w:rPr>
              <w:t>3</w:t>
            </w:r>
            <w:r w:rsidR="000E073B">
              <w:rPr>
                <w:noProof/>
                <w:webHidden/>
              </w:rPr>
              <w:fldChar w:fldCharType="end"/>
            </w:r>
          </w:hyperlink>
        </w:p>
        <w:p w14:paraId="1B6ED69B" w14:textId="400BDEEA" w:rsidR="000E073B" w:rsidRDefault="0019094B">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4217FA">
              <w:rPr>
                <w:noProof/>
                <w:webHidden/>
              </w:rPr>
              <w:t>3</w:t>
            </w:r>
            <w:r w:rsidR="000E073B">
              <w:rPr>
                <w:noProof/>
                <w:webHidden/>
              </w:rPr>
              <w:fldChar w:fldCharType="end"/>
            </w:r>
          </w:hyperlink>
        </w:p>
        <w:p w14:paraId="062BB95A" w14:textId="0D86821C" w:rsidR="000E073B" w:rsidRDefault="0019094B">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4217FA">
              <w:rPr>
                <w:noProof/>
                <w:webHidden/>
              </w:rPr>
              <w:t>3</w:t>
            </w:r>
            <w:r w:rsidR="000E073B">
              <w:rPr>
                <w:noProof/>
                <w:webHidden/>
              </w:rPr>
              <w:fldChar w:fldCharType="end"/>
            </w:r>
          </w:hyperlink>
        </w:p>
        <w:p w14:paraId="56725848" w14:textId="2B4A849E" w:rsidR="000E073B" w:rsidRDefault="0019094B">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4217FA">
              <w:rPr>
                <w:noProof/>
                <w:webHidden/>
              </w:rPr>
              <w:t>4</w:t>
            </w:r>
            <w:r w:rsidR="000E073B">
              <w:rPr>
                <w:noProof/>
                <w:webHidden/>
              </w:rPr>
              <w:fldChar w:fldCharType="end"/>
            </w:r>
          </w:hyperlink>
        </w:p>
        <w:p w14:paraId="7BB1B0E6" w14:textId="775B6C9D" w:rsidR="000E073B" w:rsidRDefault="0019094B">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4217FA">
              <w:rPr>
                <w:noProof/>
                <w:webHidden/>
              </w:rPr>
              <w:t>4</w:t>
            </w:r>
            <w:r w:rsidR="000E073B">
              <w:rPr>
                <w:noProof/>
                <w:webHidden/>
              </w:rPr>
              <w:fldChar w:fldCharType="end"/>
            </w:r>
          </w:hyperlink>
        </w:p>
        <w:p w14:paraId="6ADC5339" w14:textId="5E705EE3" w:rsidR="000E073B" w:rsidRDefault="0019094B">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4217FA">
              <w:rPr>
                <w:noProof/>
                <w:webHidden/>
              </w:rPr>
              <w:t>6</w:t>
            </w:r>
            <w:r w:rsidR="000E073B">
              <w:rPr>
                <w:noProof/>
                <w:webHidden/>
              </w:rPr>
              <w:fldChar w:fldCharType="end"/>
            </w:r>
          </w:hyperlink>
        </w:p>
        <w:p w14:paraId="2171B2A9" w14:textId="52A68659" w:rsidR="000E073B" w:rsidRDefault="0019094B">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4217FA">
              <w:rPr>
                <w:noProof/>
                <w:webHidden/>
              </w:rPr>
              <w:t>7</w:t>
            </w:r>
            <w:r w:rsidR="000E073B">
              <w:rPr>
                <w:noProof/>
                <w:webHidden/>
              </w:rPr>
              <w:fldChar w:fldCharType="end"/>
            </w:r>
          </w:hyperlink>
        </w:p>
        <w:p w14:paraId="21DFC81A" w14:textId="3DF60F7A" w:rsidR="000E073B" w:rsidRDefault="0019094B">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4217FA">
              <w:rPr>
                <w:noProof/>
                <w:webHidden/>
              </w:rPr>
              <w:t>7</w:t>
            </w:r>
            <w:r w:rsidR="000E073B">
              <w:rPr>
                <w:noProof/>
                <w:webHidden/>
              </w:rPr>
              <w:fldChar w:fldCharType="end"/>
            </w:r>
          </w:hyperlink>
        </w:p>
        <w:p w14:paraId="210C4498" w14:textId="06813041" w:rsidR="000E073B" w:rsidRDefault="0019094B">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4217FA">
              <w:rPr>
                <w:noProof/>
                <w:webHidden/>
              </w:rPr>
              <w:t>9</w:t>
            </w:r>
            <w:r w:rsidR="000E073B">
              <w:rPr>
                <w:noProof/>
                <w:webHidden/>
              </w:rPr>
              <w:fldChar w:fldCharType="end"/>
            </w:r>
          </w:hyperlink>
        </w:p>
        <w:p w14:paraId="6EB04911" w14:textId="79CC33D1" w:rsidR="000E073B" w:rsidRDefault="0019094B">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4217FA">
              <w:rPr>
                <w:noProof/>
                <w:webHidden/>
              </w:rPr>
              <w:t>9</w:t>
            </w:r>
            <w:r w:rsidR="000E073B">
              <w:rPr>
                <w:noProof/>
                <w:webHidden/>
              </w:rPr>
              <w:fldChar w:fldCharType="end"/>
            </w:r>
          </w:hyperlink>
        </w:p>
        <w:p w14:paraId="7BF006CF" w14:textId="5947A410" w:rsidR="000E073B" w:rsidRDefault="0019094B">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4217FA">
              <w:rPr>
                <w:noProof/>
                <w:webHidden/>
              </w:rPr>
              <w:t>9</w:t>
            </w:r>
            <w:r w:rsidR="000E073B">
              <w:rPr>
                <w:noProof/>
                <w:webHidden/>
              </w:rPr>
              <w:fldChar w:fldCharType="end"/>
            </w:r>
          </w:hyperlink>
        </w:p>
        <w:p w14:paraId="42423A4C" w14:textId="79EB05FE" w:rsidR="000E073B" w:rsidRDefault="0019094B">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4217FA">
              <w:rPr>
                <w:noProof/>
                <w:webHidden/>
              </w:rPr>
              <w:t>11</w:t>
            </w:r>
            <w:r w:rsidR="000E073B">
              <w:rPr>
                <w:noProof/>
                <w:webHidden/>
              </w:rPr>
              <w:fldChar w:fldCharType="end"/>
            </w:r>
          </w:hyperlink>
        </w:p>
        <w:p w14:paraId="01C33C45" w14:textId="68F98A9C" w:rsidR="000E073B" w:rsidRDefault="0019094B">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4217FA">
              <w:rPr>
                <w:noProof/>
                <w:webHidden/>
              </w:rPr>
              <w:t>11</w:t>
            </w:r>
            <w:r w:rsidR="000E073B">
              <w:rPr>
                <w:noProof/>
                <w:webHidden/>
              </w:rPr>
              <w:fldChar w:fldCharType="end"/>
            </w:r>
          </w:hyperlink>
        </w:p>
        <w:p w14:paraId="39EBE18F" w14:textId="57C0C873" w:rsidR="000E073B" w:rsidRDefault="0019094B">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4217FA">
              <w:rPr>
                <w:noProof/>
                <w:webHidden/>
              </w:rPr>
              <w:t>11</w:t>
            </w:r>
            <w:r w:rsidR="000E073B">
              <w:rPr>
                <w:noProof/>
                <w:webHidden/>
              </w:rPr>
              <w:fldChar w:fldCharType="end"/>
            </w:r>
          </w:hyperlink>
        </w:p>
        <w:p w14:paraId="2938F129" w14:textId="5739C961" w:rsidR="000E073B" w:rsidRDefault="0019094B">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4217FA">
              <w:rPr>
                <w:noProof/>
                <w:webHidden/>
              </w:rPr>
              <w:t>12</w:t>
            </w:r>
            <w:r w:rsidR="000E073B">
              <w:rPr>
                <w:noProof/>
                <w:webHidden/>
              </w:rPr>
              <w:fldChar w:fldCharType="end"/>
            </w:r>
          </w:hyperlink>
        </w:p>
        <w:p w14:paraId="088883F2" w14:textId="5A081EB6" w:rsidR="000E073B" w:rsidRDefault="0019094B">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4217FA">
              <w:rPr>
                <w:noProof/>
                <w:webHidden/>
              </w:rPr>
              <w:t>12</w:t>
            </w:r>
            <w:r w:rsidR="000E073B">
              <w:rPr>
                <w:noProof/>
                <w:webHidden/>
              </w:rPr>
              <w:fldChar w:fldCharType="end"/>
            </w:r>
          </w:hyperlink>
        </w:p>
        <w:p w14:paraId="783A8A6A" w14:textId="7EAEFCE7" w:rsidR="000E073B" w:rsidRDefault="0019094B">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4217FA">
              <w:rPr>
                <w:noProof/>
                <w:webHidden/>
              </w:rPr>
              <w:t>12</w:t>
            </w:r>
            <w:r w:rsidR="000E073B">
              <w:rPr>
                <w:noProof/>
                <w:webHidden/>
              </w:rPr>
              <w:fldChar w:fldCharType="end"/>
            </w:r>
          </w:hyperlink>
        </w:p>
        <w:p w14:paraId="78DD0ADA" w14:textId="2ED32187" w:rsidR="000E073B" w:rsidRDefault="0019094B">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4217FA">
              <w:rPr>
                <w:noProof/>
                <w:webHidden/>
              </w:rPr>
              <w:t>13</w:t>
            </w:r>
            <w:r w:rsidR="000E073B">
              <w:rPr>
                <w:noProof/>
                <w:webHidden/>
              </w:rPr>
              <w:fldChar w:fldCharType="end"/>
            </w:r>
          </w:hyperlink>
        </w:p>
        <w:p w14:paraId="52F64142" w14:textId="14E4A6DA" w:rsidR="000E073B" w:rsidRDefault="0019094B">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4217FA">
              <w:rPr>
                <w:noProof/>
                <w:webHidden/>
              </w:rPr>
              <w:t>13</w:t>
            </w:r>
            <w:r w:rsidR="000E073B">
              <w:rPr>
                <w:noProof/>
                <w:webHidden/>
              </w:rPr>
              <w:fldChar w:fldCharType="end"/>
            </w:r>
          </w:hyperlink>
        </w:p>
        <w:p w14:paraId="4C3268C0" w14:textId="26C4D28B" w:rsidR="000E073B" w:rsidRDefault="0019094B">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4217FA">
              <w:rPr>
                <w:noProof/>
                <w:webHidden/>
              </w:rPr>
              <w:t>13</w:t>
            </w:r>
            <w:r w:rsidR="000E073B">
              <w:rPr>
                <w:noProof/>
                <w:webHidden/>
              </w:rPr>
              <w:fldChar w:fldCharType="end"/>
            </w:r>
          </w:hyperlink>
        </w:p>
        <w:p w14:paraId="44E97D8B" w14:textId="16A42264" w:rsidR="000E073B" w:rsidRDefault="0019094B">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4217FA">
              <w:rPr>
                <w:noProof/>
                <w:webHidden/>
              </w:rPr>
              <w:t>13</w:t>
            </w:r>
            <w:r w:rsidR="000E073B">
              <w:rPr>
                <w:noProof/>
                <w:webHidden/>
              </w:rPr>
              <w:fldChar w:fldCharType="end"/>
            </w:r>
          </w:hyperlink>
        </w:p>
        <w:p w14:paraId="4C8217A2" w14:textId="739B1C92" w:rsidR="000E073B" w:rsidRDefault="0019094B">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4217FA">
              <w:rPr>
                <w:noProof/>
                <w:webHidden/>
              </w:rPr>
              <w:t>13</w:t>
            </w:r>
            <w:r w:rsidR="000E073B">
              <w:rPr>
                <w:noProof/>
                <w:webHidden/>
              </w:rPr>
              <w:fldChar w:fldCharType="end"/>
            </w:r>
          </w:hyperlink>
        </w:p>
        <w:p w14:paraId="35D18F66" w14:textId="631F9623" w:rsidR="000E073B" w:rsidRDefault="0019094B">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4217FA">
              <w:rPr>
                <w:noProof/>
                <w:webHidden/>
              </w:rPr>
              <w:t>14</w:t>
            </w:r>
            <w:r w:rsidR="000E073B">
              <w:rPr>
                <w:noProof/>
                <w:webHidden/>
              </w:rPr>
              <w:fldChar w:fldCharType="end"/>
            </w:r>
          </w:hyperlink>
        </w:p>
        <w:p w14:paraId="437704F6" w14:textId="03043FEF" w:rsidR="000E073B" w:rsidRDefault="0019094B">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4217FA">
              <w:rPr>
                <w:noProof/>
                <w:webHidden/>
              </w:rPr>
              <w:t>14</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19094B"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pPr>
        <w:pStyle w:val="Tekstpodstawowy3"/>
        <w:numPr>
          <w:ilvl w:val="0"/>
          <w:numId w:val="26"/>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6"/>
        </w:numPr>
        <w:ind w:left="284" w:hanging="284"/>
        <w:jc w:val="both"/>
        <w:rPr>
          <w:sz w:val="22"/>
          <w:szCs w:val="22"/>
        </w:rPr>
      </w:pPr>
      <w:r>
        <w:rPr>
          <w:sz w:val="22"/>
          <w:szCs w:val="22"/>
        </w:rPr>
        <w:t>P</w:t>
      </w:r>
      <w:r w:rsidRPr="00F12B6B">
        <w:rPr>
          <w:sz w:val="22"/>
          <w:szCs w:val="22"/>
        </w:rPr>
        <w:t>ostępowanie jest prowadzone w języku polskim.</w:t>
      </w:r>
    </w:p>
    <w:p w14:paraId="4817368C" w14:textId="77777777" w:rsidR="00B906DD" w:rsidRDefault="00B906DD">
      <w:pPr>
        <w:pStyle w:val="Akapitzlist"/>
        <w:numPr>
          <w:ilvl w:val="0"/>
          <w:numId w:val="26"/>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6"/>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6"/>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0022EC62" w14:textId="39004F38" w:rsidR="0035712B" w:rsidRPr="00BC6D54" w:rsidRDefault="00B906DD" w:rsidP="00BC6D54">
      <w:pPr>
        <w:pStyle w:val="Akapitzlist"/>
        <w:numPr>
          <w:ilvl w:val="1"/>
          <w:numId w:val="26"/>
        </w:numPr>
        <w:spacing w:after="120"/>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182F0B74" w:rsidR="00B906DD" w:rsidRPr="001A066B" w:rsidRDefault="00B906DD">
      <w:pPr>
        <w:pStyle w:val="Tekstpodstawowy2"/>
        <w:numPr>
          <w:ilvl w:val="0"/>
          <w:numId w:val="16"/>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Pr="00BC6D54">
        <w:rPr>
          <w:sz w:val="22"/>
          <w:szCs w:val="22"/>
        </w:rPr>
        <w:t xml:space="preserve">Dostawa </w:t>
      </w:r>
      <w:r w:rsidR="00BC6D54" w:rsidRPr="00BC6D54">
        <w:rPr>
          <w:sz w:val="22"/>
          <w:szCs w:val="22"/>
        </w:rPr>
        <w:t>płyt drogowych, krawężników i wodościeków - elementy nawierzchni dróg</w:t>
      </w:r>
      <w:r w:rsidRPr="00BC6D54">
        <w:rPr>
          <w:sz w:val="22"/>
          <w:szCs w:val="22"/>
        </w:rPr>
        <w:t xml:space="preserve"> dla Oddziałów Polskiej Grupy Górniczej S.A. – nr grupy </w:t>
      </w:r>
      <w:r w:rsidR="00BC6D54" w:rsidRPr="00BC6D54">
        <w:rPr>
          <w:sz w:val="22"/>
          <w:szCs w:val="22"/>
        </w:rPr>
        <w:t>288.</w:t>
      </w:r>
    </w:p>
    <w:p w14:paraId="0070F998" w14:textId="1F2D7B25" w:rsidR="00B906DD" w:rsidRPr="005A521A" w:rsidRDefault="00B906DD">
      <w:pPr>
        <w:numPr>
          <w:ilvl w:val="0"/>
          <w:numId w:val="16"/>
        </w:numPr>
        <w:ind w:left="426" w:hanging="426"/>
        <w:jc w:val="both"/>
        <w:rPr>
          <w:sz w:val="22"/>
          <w:szCs w:val="22"/>
        </w:rPr>
      </w:pPr>
      <w:r w:rsidRPr="005A521A">
        <w:rPr>
          <w:sz w:val="22"/>
          <w:szCs w:val="22"/>
        </w:rPr>
        <w:t xml:space="preserve">Kod CPV: </w:t>
      </w:r>
      <w:r w:rsidR="005A521A" w:rsidRPr="005A521A">
        <w:rPr>
          <w:sz w:val="22"/>
          <w:szCs w:val="22"/>
        </w:rPr>
        <w:t>44114200-4</w:t>
      </w:r>
    </w:p>
    <w:p w14:paraId="0923F4DE" w14:textId="77777777" w:rsidR="00B906DD" w:rsidRPr="00F12B6B" w:rsidRDefault="00B906DD">
      <w:pPr>
        <w:numPr>
          <w:ilvl w:val="0"/>
          <w:numId w:val="16"/>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6"/>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pPr>
        <w:numPr>
          <w:ilvl w:val="0"/>
          <w:numId w:val="16"/>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3F0493" w:rsidRDefault="00B906DD">
      <w:pPr>
        <w:numPr>
          <w:ilvl w:val="0"/>
          <w:numId w:val="16"/>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1002B677" w:rsidR="00B906DD" w:rsidRDefault="00B906DD">
      <w:pPr>
        <w:numPr>
          <w:ilvl w:val="0"/>
          <w:numId w:val="17"/>
        </w:numPr>
        <w:ind w:left="284" w:hanging="284"/>
        <w:jc w:val="both"/>
        <w:rPr>
          <w:sz w:val="22"/>
          <w:szCs w:val="22"/>
        </w:rPr>
      </w:pPr>
      <w:r w:rsidRPr="00750E51">
        <w:rPr>
          <w:sz w:val="22"/>
          <w:szCs w:val="22"/>
        </w:rPr>
        <w:t xml:space="preserve">Zamawiający </w:t>
      </w:r>
      <w:r w:rsidRPr="005A521A">
        <w:rPr>
          <w:b/>
          <w:sz w:val="22"/>
          <w:szCs w:val="22"/>
        </w:rPr>
        <w:t xml:space="preserve">dopuszcza możliwość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5A521A">
        <w:rPr>
          <w:b/>
          <w:sz w:val="22"/>
          <w:szCs w:val="22"/>
        </w:rPr>
        <w:t>5</w:t>
      </w:r>
      <w:r w:rsidRPr="00750E51">
        <w:rPr>
          <w:b/>
          <w:sz w:val="22"/>
          <w:szCs w:val="22"/>
        </w:rPr>
        <w:t>.</w:t>
      </w:r>
      <w:r w:rsidRPr="00750E51">
        <w:rPr>
          <w:sz w:val="22"/>
          <w:szCs w:val="22"/>
        </w:rPr>
        <w:t xml:space="preserve"> </w:t>
      </w:r>
    </w:p>
    <w:p w14:paraId="23A412EC" w14:textId="77777777" w:rsidR="00B906DD" w:rsidRPr="00533676" w:rsidRDefault="00B906DD">
      <w:pPr>
        <w:numPr>
          <w:ilvl w:val="0"/>
          <w:numId w:val="17"/>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pPr>
        <w:pStyle w:val="Ustp"/>
        <w:numPr>
          <w:ilvl w:val="0"/>
          <w:numId w:val="48"/>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601B9C">
      <w:pPr>
        <w:pStyle w:val="Punkt"/>
        <w:numPr>
          <w:ilvl w:val="0"/>
          <w:numId w:val="49"/>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601B9C">
      <w:pPr>
        <w:pStyle w:val="Punkt"/>
        <w:numPr>
          <w:ilvl w:val="0"/>
          <w:numId w:val="49"/>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601B9C">
      <w:pPr>
        <w:pStyle w:val="Punkt"/>
        <w:numPr>
          <w:ilvl w:val="0"/>
          <w:numId w:val="49"/>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601B9C">
      <w:pPr>
        <w:pStyle w:val="Ustp"/>
        <w:numPr>
          <w:ilvl w:val="0"/>
          <w:numId w:val="48"/>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73300F">
      <w:pPr>
        <w:pStyle w:val="Punkt"/>
        <w:numPr>
          <w:ilvl w:val="0"/>
          <w:numId w:val="50"/>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rsidP="0073300F">
      <w:pPr>
        <w:pStyle w:val="Punkt"/>
        <w:numPr>
          <w:ilvl w:val="0"/>
          <w:numId w:val="50"/>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73300F">
      <w:pPr>
        <w:pStyle w:val="Punkt"/>
        <w:numPr>
          <w:ilvl w:val="0"/>
          <w:numId w:val="50"/>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73300F">
      <w:pPr>
        <w:pStyle w:val="Punkt"/>
        <w:numPr>
          <w:ilvl w:val="0"/>
          <w:numId w:val="50"/>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rsidP="0073300F">
      <w:pPr>
        <w:pStyle w:val="Punkt"/>
        <w:numPr>
          <w:ilvl w:val="0"/>
          <w:numId w:val="50"/>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F64754" w:rsidRDefault="0073300F" w:rsidP="0073300F">
      <w:pPr>
        <w:pStyle w:val="Punkt"/>
        <w:numPr>
          <w:ilvl w:val="0"/>
          <w:numId w:val="50"/>
        </w:numPr>
        <w:spacing w:line="240" w:lineRule="auto"/>
        <w:rPr>
          <w:sz w:val="22"/>
          <w:szCs w:val="22"/>
        </w:rPr>
      </w:pPr>
      <w:r w:rsidRPr="00385A72">
        <w:rPr>
          <w:sz w:val="22"/>
          <w:szCs w:val="22"/>
        </w:rPr>
        <w:t xml:space="preserve">który przedstawił informacje wprowadzające w błąd, co mogło mieć wpływ na decyzje </w:t>
      </w:r>
      <w:r w:rsidRPr="00F64754">
        <w:rPr>
          <w:sz w:val="22"/>
          <w:szCs w:val="22"/>
        </w:rPr>
        <w:t>podejmowane przez Zamawiającego w postępowaniu o udzielenie zamówienia;</w:t>
      </w:r>
    </w:p>
    <w:p w14:paraId="7424861D" w14:textId="19E2CF27" w:rsidR="0073300F" w:rsidRPr="00F64754" w:rsidRDefault="00837F7B" w:rsidP="00837F7B">
      <w:pPr>
        <w:pStyle w:val="Punkt"/>
        <w:numPr>
          <w:ilvl w:val="0"/>
          <w:numId w:val="50"/>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76CDCF9E" w14:textId="2F4A8F8D" w:rsidR="00837F7B" w:rsidRPr="00F64754" w:rsidRDefault="00837F7B" w:rsidP="00837F7B">
      <w:pPr>
        <w:pStyle w:val="Akapitzlist"/>
        <w:numPr>
          <w:ilvl w:val="2"/>
          <w:numId w:val="50"/>
        </w:numPr>
        <w:ind w:left="993" w:hanging="284"/>
        <w:jc w:val="both"/>
        <w:rPr>
          <w:sz w:val="22"/>
          <w:szCs w:val="22"/>
        </w:rPr>
      </w:pPr>
      <w:r w:rsidRPr="00F64754">
        <w:rPr>
          <w:sz w:val="22"/>
          <w:szCs w:val="22"/>
        </w:rPr>
        <w:t>odmówił zawarcia umowy, lub</w:t>
      </w:r>
    </w:p>
    <w:p w14:paraId="50A2CE64" w14:textId="4CB567AF" w:rsidR="00837F7B" w:rsidRPr="00F64754" w:rsidRDefault="00837F7B" w:rsidP="00837F7B">
      <w:pPr>
        <w:pStyle w:val="Akapitzlist"/>
        <w:numPr>
          <w:ilvl w:val="2"/>
          <w:numId w:val="50"/>
        </w:numPr>
        <w:ind w:left="993" w:hanging="284"/>
        <w:jc w:val="both"/>
        <w:rPr>
          <w:sz w:val="22"/>
          <w:szCs w:val="22"/>
        </w:rPr>
      </w:pPr>
      <w:r w:rsidRPr="00F64754">
        <w:rPr>
          <w:sz w:val="22"/>
          <w:szCs w:val="22"/>
        </w:rPr>
        <w:t xml:space="preserve">wycofał ofertę, lub </w:t>
      </w:r>
    </w:p>
    <w:p w14:paraId="10D4C50C" w14:textId="1764B432" w:rsidR="00837F7B" w:rsidRDefault="00837F7B" w:rsidP="00837F7B">
      <w:pPr>
        <w:pStyle w:val="Akapitzlist"/>
        <w:numPr>
          <w:ilvl w:val="2"/>
          <w:numId w:val="50"/>
        </w:numPr>
        <w:ind w:left="993" w:hanging="284"/>
        <w:jc w:val="both"/>
        <w:rPr>
          <w:sz w:val="22"/>
          <w:szCs w:val="22"/>
        </w:rPr>
      </w:pPr>
      <w:r w:rsidRPr="00F64754">
        <w:rPr>
          <w:sz w:val="22"/>
          <w:szCs w:val="22"/>
        </w:rPr>
        <w:t>nie uzupełnił oświadczeń i dokumentów na wezwanie, o którym mowa w § 39</w:t>
      </w:r>
      <w:r w:rsidR="004214E9">
        <w:rPr>
          <w:sz w:val="22"/>
          <w:szCs w:val="22"/>
        </w:rPr>
        <w:t xml:space="preserve"> ust. 6 </w:t>
      </w:r>
      <w:r w:rsidRPr="00F64754">
        <w:rPr>
          <w:sz w:val="22"/>
          <w:szCs w:val="22"/>
        </w:rPr>
        <w:t xml:space="preserve"> Regulaminu</w:t>
      </w:r>
      <w:r w:rsidR="004214E9">
        <w:rPr>
          <w:sz w:val="22"/>
          <w:szCs w:val="22"/>
        </w:rPr>
        <w:t>;</w:t>
      </w:r>
      <w:r w:rsidRPr="00F64754">
        <w:rPr>
          <w:sz w:val="22"/>
          <w:szCs w:val="22"/>
        </w:rPr>
        <w:t xml:space="preserve"> </w:t>
      </w:r>
    </w:p>
    <w:p w14:paraId="784F6CB6" w14:textId="77777777" w:rsidR="00434219" w:rsidRDefault="00434219" w:rsidP="00434219">
      <w:pPr>
        <w:jc w:val="both"/>
        <w:rPr>
          <w:sz w:val="22"/>
          <w:szCs w:val="22"/>
        </w:rPr>
      </w:pPr>
    </w:p>
    <w:p w14:paraId="59EA7994" w14:textId="77777777" w:rsidR="00434219" w:rsidRPr="00434219" w:rsidRDefault="00434219" w:rsidP="00434219">
      <w:pPr>
        <w:jc w:val="both"/>
        <w:rPr>
          <w:sz w:val="22"/>
          <w:szCs w:val="22"/>
        </w:rPr>
      </w:pPr>
    </w:p>
    <w:p w14:paraId="34C174ED" w14:textId="3BD46782" w:rsidR="00B906DD" w:rsidRPr="0073300F" w:rsidRDefault="00B906DD" w:rsidP="00CC4028">
      <w:pPr>
        <w:pStyle w:val="Ustp"/>
        <w:numPr>
          <w:ilvl w:val="0"/>
          <w:numId w:val="48"/>
        </w:numPr>
        <w:spacing w:before="0" w:line="240" w:lineRule="auto"/>
        <w:rPr>
          <w:sz w:val="22"/>
          <w:szCs w:val="22"/>
        </w:rPr>
      </w:pPr>
      <w:r w:rsidRPr="0073300F">
        <w:rPr>
          <w:bCs/>
          <w:sz w:val="22"/>
          <w:szCs w:val="22"/>
        </w:rPr>
        <w:lastRenderedPageBreak/>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50705AF6"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214E9">
        <w:rPr>
          <w:bCs/>
          <w:sz w:val="22"/>
          <w:szCs w:val="22"/>
        </w:rPr>
        <w:t>,</w:t>
      </w:r>
      <w:r w:rsidRPr="00103AC2">
        <w:rPr>
          <w:bCs/>
          <w:sz w:val="22"/>
          <w:szCs w:val="22"/>
        </w:rPr>
        <w:t xml:space="preserve"> wobec których są podejmowane inne prawem przewidziane środki charakterze sankcyjnym.</w:t>
      </w:r>
    </w:p>
    <w:p w14:paraId="30A4E6A1" w14:textId="77777777" w:rsidR="00B906DD" w:rsidRPr="0073300F" w:rsidRDefault="00B906DD" w:rsidP="0073300F">
      <w:pPr>
        <w:pStyle w:val="Ustp"/>
        <w:numPr>
          <w:ilvl w:val="0"/>
          <w:numId w:val="48"/>
        </w:numPr>
        <w:spacing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pPr>
        <w:pStyle w:val="Akapitzlist"/>
        <w:numPr>
          <w:ilvl w:val="1"/>
          <w:numId w:val="52"/>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385A72" w:rsidRDefault="00B906DD" w:rsidP="00B90685">
      <w:pPr>
        <w:pStyle w:val="Akapitzlist"/>
        <w:numPr>
          <w:ilvl w:val="1"/>
          <w:numId w:val="52"/>
        </w:numPr>
        <w:spacing w:after="120"/>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3E459C" w:rsidRPr="003E459C" w14:paraId="15536DD7" w14:textId="77777777" w:rsidTr="003E459C">
        <w:trPr>
          <w:trHeight w:val="100"/>
        </w:trPr>
        <w:tc>
          <w:tcPr>
            <w:tcW w:w="1004" w:type="pct"/>
            <w:shd w:val="clear" w:color="FFFFFF" w:fill="FFFFFF"/>
            <w:vAlign w:val="center"/>
          </w:tcPr>
          <w:p w14:paraId="01974E1A" w14:textId="77777777" w:rsidR="00B906DD" w:rsidRPr="003E459C" w:rsidRDefault="00B906DD" w:rsidP="003C3FC2">
            <w:pPr>
              <w:jc w:val="center"/>
              <w:rPr>
                <w:sz w:val="22"/>
                <w:szCs w:val="22"/>
              </w:rPr>
            </w:pPr>
            <w:r w:rsidRPr="003E459C">
              <w:rPr>
                <w:sz w:val="22"/>
                <w:szCs w:val="22"/>
              </w:rPr>
              <w:t>Dla zadania nr</w:t>
            </w:r>
          </w:p>
        </w:tc>
        <w:tc>
          <w:tcPr>
            <w:tcW w:w="315" w:type="pct"/>
            <w:shd w:val="clear" w:color="FFFFFF" w:fill="FFFFFF"/>
            <w:noWrap/>
            <w:vAlign w:val="center"/>
          </w:tcPr>
          <w:p w14:paraId="249BEB54" w14:textId="77777777" w:rsidR="00B906DD" w:rsidRPr="003E459C" w:rsidRDefault="00B906DD" w:rsidP="003C3FC2">
            <w:pPr>
              <w:jc w:val="center"/>
              <w:rPr>
                <w:sz w:val="22"/>
                <w:szCs w:val="22"/>
              </w:rPr>
            </w:pPr>
            <w:r w:rsidRPr="003E459C">
              <w:rPr>
                <w:sz w:val="22"/>
                <w:szCs w:val="22"/>
              </w:rPr>
              <w:t>1</w:t>
            </w:r>
          </w:p>
        </w:tc>
        <w:tc>
          <w:tcPr>
            <w:tcW w:w="226" w:type="pct"/>
            <w:shd w:val="clear" w:color="FFFFFF" w:fill="FFFFFF"/>
            <w:vAlign w:val="center"/>
          </w:tcPr>
          <w:p w14:paraId="0C9FAB9E" w14:textId="77777777" w:rsidR="00B906DD" w:rsidRPr="003E459C" w:rsidRDefault="00B906DD" w:rsidP="003C3FC2">
            <w:pPr>
              <w:rPr>
                <w:sz w:val="22"/>
                <w:szCs w:val="22"/>
              </w:rPr>
            </w:pPr>
            <w:r w:rsidRPr="003E459C">
              <w:rPr>
                <w:sz w:val="22"/>
                <w:szCs w:val="22"/>
              </w:rPr>
              <w:t>-</w:t>
            </w:r>
          </w:p>
        </w:tc>
        <w:tc>
          <w:tcPr>
            <w:tcW w:w="1125" w:type="pct"/>
            <w:shd w:val="clear" w:color="FFFFFF" w:fill="FFFFFF"/>
            <w:vAlign w:val="center"/>
          </w:tcPr>
          <w:p w14:paraId="648790EB" w14:textId="5F062412" w:rsidR="00B906DD" w:rsidRPr="003E459C" w:rsidRDefault="003E459C" w:rsidP="003E459C">
            <w:pPr>
              <w:jc w:val="right"/>
              <w:rPr>
                <w:sz w:val="22"/>
                <w:szCs w:val="22"/>
              </w:rPr>
            </w:pPr>
            <w:r w:rsidRPr="003E459C">
              <w:rPr>
                <w:sz w:val="22"/>
                <w:szCs w:val="22"/>
              </w:rPr>
              <w:t>70 000,00</w:t>
            </w:r>
          </w:p>
        </w:tc>
        <w:tc>
          <w:tcPr>
            <w:tcW w:w="2330" w:type="pct"/>
            <w:shd w:val="clear" w:color="FFFFFF" w:fill="FFFFFF"/>
            <w:vAlign w:val="center"/>
          </w:tcPr>
          <w:p w14:paraId="3FCF78A0" w14:textId="77777777" w:rsidR="00B906DD" w:rsidRPr="003E459C" w:rsidRDefault="00B906DD" w:rsidP="003C3FC2">
            <w:pPr>
              <w:rPr>
                <w:sz w:val="22"/>
                <w:szCs w:val="22"/>
              </w:rPr>
            </w:pPr>
            <w:r w:rsidRPr="003E459C">
              <w:rPr>
                <w:sz w:val="22"/>
                <w:szCs w:val="22"/>
              </w:rPr>
              <w:t>PLN</w:t>
            </w:r>
          </w:p>
        </w:tc>
      </w:tr>
      <w:tr w:rsidR="003E459C" w:rsidRPr="003E459C" w14:paraId="790B073A" w14:textId="77777777" w:rsidTr="003E459C">
        <w:trPr>
          <w:trHeight w:val="100"/>
        </w:trPr>
        <w:tc>
          <w:tcPr>
            <w:tcW w:w="1004" w:type="pct"/>
            <w:shd w:val="clear" w:color="FFFFFF" w:fill="FFFFFF"/>
            <w:vAlign w:val="center"/>
          </w:tcPr>
          <w:p w14:paraId="3CA9912B" w14:textId="77777777" w:rsidR="00B906DD" w:rsidRPr="003E459C" w:rsidRDefault="00B906DD" w:rsidP="003C3FC2">
            <w:pPr>
              <w:jc w:val="center"/>
              <w:rPr>
                <w:sz w:val="22"/>
                <w:szCs w:val="22"/>
              </w:rPr>
            </w:pPr>
            <w:r w:rsidRPr="003E459C">
              <w:rPr>
                <w:sz w:val="22"/>
                <w:szCs w:val="22"/>
              </w:rPr>
              <w:t>Dla zadania nr</w:t>
            </w:r>
          </w:p>
        </w:tc>
        <w:tc>
          <w:tcPr>
            <w:tcW w:w="315" w:type="pct"/>
            <w:shd w:val="clear" w:color="FFFFFF" w:fill="FFFFFF"/>
            <w:noWrap/>
            <w:vAlign w:val="center"/>
          </w:tcPr>
          <w:p w14:paraId="50330413" w14:textId="77777777" w:rsidR="00B906DD" w:rsidRPr="003E459C" w:rsidRDefault="00B906DD" w:rsidP="003C3FC2">
            <w:pPr>
              <w:jc w:val="center"/>
              <w:rPr>
                <w:sz w:val="22"/>
                <w:szCs w:val="22"/>
              </w:rPr>
            </w:pPr>
            <w:r w:rsidRPr="003E459C">
              <w:rPr>
                <w:sz w:val="22"/>
                <w:szCs w:val="22"/>
              </w:rPr>
              <w:t>2</w:t>
            </w:r>
          </w:p>
        </w:tc>
        <w:tc>
          <w:tcPr>
            <w:tcW w:w="226" w:type="pct"/>
            <w:shd w:val="clear" w:color="FFFFFF" w:fill="FFFFFF"/>
            <w:vAlign w:val="center"/>
          </w:tcPr>
          <w:p w14:paraId="5030247E" w14:textId="77777777" w:rsidR="00B906DD" w:rsidRPr="003E459C" w:rsidRDefault="00B906DD" w:rsidP="003C3FC2">
            <w:pPr>
              <w:rPr>
                <w:sz w:val="22"/>
                <w:szCs w:val="22"/>
              </w:rPr>
            </w:pPr>
            <w:r w:rsidRPr="003E459C">
              <w:rPr>
                <w:sz w:val="22"/>
                <w:szCs w:val="22"/>
              </w:rPr>
              <w:t>-</w:t>
            </w:r>
          </w:p>
        </w:tc>
        <w:tc>
          <w:tcPr>
            <w:tcW w:w="1125" w:type="pct"/>
            <w:shd w:val="clear" w:color="FFFFFF" w:fill="FFFFFF"/>
            <w:vAlign w:val="center"/>
          </w:tcPr>
          <w:p w14:paraId="61F4DC93" w14:textId="4DDDD294" w:rsidR="00B906DD" w:rsidRPr="003E459C" w:rsidRDefault="003E459C" w:rsidP="003E459C">
            <w:pPr>
              <w:jc w:val="right"/>
              <w:rPr>
                <w:sz w:val="22"/>
                <w:szCs w:val="22"/>
              </w:rPr>
            </w:pPr>
            <w:r w:rsidRPr="003E459C">
              <w:rPr>
                <w:sz w:val="22"/>
                <w:szCs w:val="22"/>
              </w:rPr>
              <w:t>40 000,00</w:t>
            </w:r>
          </w:p>
        </w:tc>
        <w:tc>
          <w:tcPr>
            <w:tcW w:w="2330" w:type="pct"/>
            <w:shd w:val="clear" w:color="FFFFFF" w:fill="FFFFFF"/>
            <w:vAlign w:val="center"/>
          </w:tcPr>
          <w:p w14:paraId="09BED556" w14:textId="77777777" w:rsidR="00B906DD" w:rsidRPr="003E459C" w:rsidRDefault="00B906DD" w:rsidP="003C3FC2">
            <w:pPr>
              <w:rPr>
                <w:sz w:val="22"/>
                <w:szCs w:val="22"/>
              </w:rPr>
            </w:pPr>
            <w:r w:rsidRPr="003E459C">
              <w:rPr>
                <w:sz w:val="22"/>
                <w:szCs w:val="22"/>
              </w:rPr>
              <w:t>PLN</w:t>
            </w:r>
          </w:p>
        </w:tc>
      </w:tr>
      <w:tr w:rsidR="003E459C" w:rsidRPr="003E459C" w14:paraId="462AF08E" w14:textId="77777777" w:rsidTr="003E459C">
        <w:trPr>
          <w:trHeight w:val="100"/>
        </w:trPr>
        <w:tc>
          <w:tcPr>
            <w:tcW w:w="1004" w:type="pct"/>
            <w:shd w:val="clear" w:color="FFFFFF" w:fill="FFFFFF"/>
            <w:vAlign w:val="center"/>
          </w:tcPr>
          <w:p w14:paraId="372124BF" w14:textId="77777777" w:rsidR="00B906DD" w:rsidRPr="003E459C" w:rsidRDefault="00B906DD" w:rsidP="003C3FC2">
            <w:pPr>
              <w:jc w:val="center"/>
              <w:rPr>
                <w:sz w:val="22"/>
                <w:szCs w:val="22"/>
              </w:rPr>
            </w:pPr>
            <w:r w:rsidRPr="003E459C">
              <w:rPr>
                <w:sz w:val="22"/>
                <w:szCs w:val="22"/>
              </w:rPr>
              <w:t>Dla zadania nr</w:t>
            </w:r>
          </w:p>
        </w:tc>
        <w:tc>
          <w:tcPr>
            <w:tcW w:w="315" w:type="pct"/>
            <w:shd w:val="clear" w:color="FFFFFF" w:fill="FFFFFF"/>
            <w:noWrap/>
            <w:vAlign w:val="center"/>
          </w:tcPr>
          <w:p w14:paraId="0D8B83CA" w14:textId="69455F16" w:rsidR="00B906DD" w:rsidRPr="003E459C" w:rsidRDefault="003C3FC2" w:rsidP="003C3FC2">
            <w:pPr>
              <w:jc w:val="center"/>
              <w:rPr>
                <w:sz w:val="22"/>
                <w:szCs w:val="22"/>
              </w:rPr>
            </w:pPr>
            <w:r w:rsidRPr="003E459C">
              <w:rPr>
                <w:sz w:val="22"/>
                <w:szCs w:val="22"/>
              </w:rPr>
              <w:t>3</w:t>
            </w:r>
          </w:p>
        </w:tc>
        <w:tc>
          <w:tcPr>
            <w:tcW w:w="226" w:type="pct"/>
            <w:shd w:val="clear" w:color="FFFFFF" w:fill="FFFFFF"/>
            <w:vAlign w:val="center"/>
          </w:tcPr>
          <w:p w14:paraId="3C4B8C0A" w14:textId="77777777" w:rsidR="00B906DD" w:rsidRPr="003E459C" w:rsidRDefault="00B906DD" w:rsidP="003C3FC2">
            <w:pPr>
              <w:rPr>
                <w:sz w:val="22"/>
                <w:szCs w:val="22"/>
              </w:rPr>
            </w:pPr>
            <w:r w:rsidRPr="003E459C">
              <w:rPr>
                <w:sz w:val="22"/>
                <w:szCs w:val="22"/>
              </w:rPr>
              <w:t>-</w:t>
            </w:r>
          </w:p>
        </w:tc>
        <w:tc>
          <w:tcPr>
            <w:tcW w:w="1125" w:type="pct"/>
            <w:shd w:val="clear" w:color="FFFFFF" w:fill="FFFFFF"/>
            <w:vAlign w:val="center"/>
          </w:tcPr>
          <w:p w14:paraId="39482331" w14:textId="1016E6CD" w:rsidR="00B906DD" w:rsidRPr="003E459C" w:rsidRDefault="003E459C" w:rsidP="003E459C">
            <w:pPr>
              <w:jc w:val="right"/>
              <w:rPr>
                <w:sz w:val="22"/>
                <w:szCs w:val="22"/>
              </w:rPr>
            </w:pPr>
            <w:r w:rsidRPr="003E459C">
              <w:rPr>
                <w:sz w:val="22"/>
                <w:szCs w:val="22"/>
              </w:rPr>
              <w:t>300 000,00</w:t>
            </w:r>
          </w:p>
        </w:tc>
        <w:tc>
          <w:tcPr>
            <w:tcW w:w="2330" w:type="pct"/>
            <w:shd w:val="clear" w:color="FFFFFF" w:fill="FFFFFF"/>
          </w:tcPr>
          <w:p w14:paraId="1F7AD430" w14:textId="77777777" w:rsidR="00B906DD" w:rsidRPr="003E459C" w:rsidRDefault="00B906DD" w:rsidP="003C3FC2">
            <w:pPr>
              <w:rPr>
                <w:sz w:val="22"/>
                <w:szCs w:val="22"/>
              </w:rPr>
            </w:pPr>
            <w:r w:rsidRPr="003E459C">
              <w:rPr>
                <w:sz w:val="22"/>
                <w:szCs w:val="22"/>
              </w:rPr>
              <w:t>PLN</w:t>
            </w:r>
          </w:p>
        </w:tc>
      </w:tr>
      <w:tr w:rsidR="003E459C" w:rsidRPr="003E459C" w14:paraId="3754D0CF" w14:textId="77777777" w:rsidTr="003E459C">
        <w:trPr>
          <w:trHeight w:val="100"/>
        </w:trPr>
        <w:tc>
          <w:tcPr>
            <w:tcW w:w="1004" w:type="pct"/>
            <w:shd w:val="clear" w:color="FFFFFF" w:fill="FFFFFF"/>
            <w:vAlign w:val="center"/>
          </w:tcPr>
          <w:p w14:paraId="2B7C27AF" w14:textId="344302EE" w:rsidR="003C3FC2" w:rsidRPr="003E459C" w:rsidRDefault="00B90685" w:rsidP="003C3FC2">
            <w:pPr>
              <w:jc w:val="center"/>
              <w:rPr>
                <w:sz w:val="22"/>
                <w:szCs w:val="22"/>
              </w:rPr>
            </w:pPr>
            <w:r w:rsidRPr="003E459C">
              <w:rPr>
                <w:sz w:val="22"/>
                <w:szCs w:val="22"/>
              </w:rPr>
              <w:t>Dla zadania nr</w:t>
            </w:r>
          </w:p>
        </w:tc>
        <w:tc>
          <w:tcPr>
            <w:tcW w:w="315" w:type="pct"/>
            <w:shd w:val="clear" w:color="FFFFFF" w:fill="FFFFFF"/>
            <w:noWrap/>
            <w:vAlign w:val="center"/>
          </w:tcPr>
          <w:p w14:paraId="550B3D83" w14:textId="2B4D8557" w:rsidR="003C3FC2" w:rsidRPr="003E459C" w:rsidRDefault="00B90685" w:rsidP="003C3FC2">
            <w:pPr>
              <w:jc w:val="center"/>
              <w:rPr>
                <w:sz w:val="22"/>
                <w:szCs w:val="22"/>
              </w:rPr>
            </w:pPr>
            <w:r w:rsidRPr="003E459C">
              <w:rPr>
                <w:sz w:val="22"/>
                <w:szCs w:val="22"/>
              </w:rPr>
              <w:t>4</w:t>
            </w:r>
          </w:p>
        </w:tc>
        <w:tc>
          <w:tcPr>
            <w:tcW w:w="226" w:type="pct"/>
            <w:shd w:val="clear" w:color="FFFFFF" w:fill="FFFFFF"/>
            <w:vAlign w:val="center"/>
          </w:tcPr>
          <w:p w14:paraId="2B43BBBC" w14:textId="3F2F2324" w:rsidR="003C3FC2" w:rsidRPr="003E459C" w:rsidRDefault="00B90685" w:rsidP="003C3FC2">
            <w:pPr>
              <w:rPr>
                <w:sz w:val="22"/>
                <w:szCs w:val="22"/>
              </w:rPr>
            </w:pPr>
            <w:r w:rsidRPr="003E459C">
              <w:rPr>
                <w:sz w:val="22"/>
                <w:szCs w:val="22"/>
              </w:rPr>
              <w:t>-</w:t>
            </w:r>
          </w:p>
        </w:tc>
        <w:tc>
          <w:tcPr>
            <w:tcW w:w="1125" w:type="pct"/>
            <w:shd w:val="clear" w:color="FFFFFF" w:fill="FFFFFF"/>
            <w:vAlign w:val="center"/>
          </w:tcPr>
          <w:p w14:paraId="6085D969" w14:textId="718E37D0" w:rsidR="003C3FC2" w:rsidRPr="003E459C" w:rsidRDefault="003E459C" w:rsidP="003E459C">
            <w:pPr>
              <w:jc w:val="right"/>
              <w:rPr>
                <w:sz w:val="22"/>
                <w:szCs w:val="22"/>
              </w:rPr>
            </w:pPr>
            <w:r w:rsidRPr="003E459C">
              <w:rPr>
                <w:sz w:val="22"/>
                <w:szCs w:val="22"/>
              </w:rPr>
              <w:t>6 000,00</w:t>
            </w:r>
          </w:p>
        </w:tc>
        <w:tc>
          <w:tcPr>
            <w:tcW w:w="2330" w:type="pct"/>
            <w:shd w:val="clear" w:color="FFFFFF" w:fill="FFFFFF"/>
          </w:tcPr>
          <w:p w14:paraId="09F2813E" w14:textId="362C9DF2" w:rsidR="003C3FC2" w:rsidRPr="003E459C" w:rsidRDefault="00B90685" w:rsidP="003C3FC2">
            <w:pPr>
              <w:rPr>
                <w:sz w:val="22"/>
                <w:szCs w:val="22"/>
              </w:rPr>
            </w:pPr>
            <w:r w:rsidRPr="003E459C">
              <w:rPr>
                <w:sz w:val="22"/>
                <w:szCs w:val="22"/>
              </w:rPr>
              <w:t>PLN</w:t>
            </w:r>
          </w:p>
        </w:tc>
      </w:tr>
      <w:tr w:rsidR="003E459C" w:rsidRPr="003E459C" w14:paraId="68AF075B" w14:textId="77777777" w:rsidTr="003E459C">
        <w:trPr>
          <w:trHeight w:val="100"/>
        </w:trPr>
        <w:tc>
          <w:tcPr>
            <w:tcW w:w="1004" w:type="pct"/>
            <w:shd w:val="clear" w:color="FFFFFF" w:fill="FFFFFF"/>
            <w:vAlign w:val="center"/>
          </w:tcPr>
          <w:p w14:paraId="6909361C" w14:textId="09D429A0" w:rsidR="003C3FC2" w:rsidRPr="003E459C" w:rsidRDefault="00B90685" w:rsidP="003C3FC2">
            <w:pPr>
              <w:jc w:val="center"/>
              <w:rPr>
                <w:sz w:val="22"/>
                <w:szCs w:val="22"/>
              </w:rPr>
            </w:pPr>
            <w:r w:rsidRPr="003E459C">
              <w:rPr>
                <w:sz w:val="22"/>
                <w:szCs w:val="22"/>
              </w:rPr>
              <w:t>Dla zadania nr</w:t>
            </w:r>
          </w:p>
        </w:tc>
        <w:tc>
          <w:tcPr>
            <w:tcW w:w="315" w:type="pct"/>
            <w:shd w:val="clear" w:color="FFFFFF" w:fill="FFFFFF"/>
            <w:noWrap/>
            <w:vAlign w:val="center"/>
          </w:tcPr>
          <w:p w14:paraId="216DB0C2" w14:textId="58012682" w:rsidR="003C3FC2" w:rsidRPr="003E459C" w:rsidRDefault="00B90685" w:rsidP="003C3FC2">
            <w:pPr>
              <w:jc w:val="center"/>
              <w:rPr>
                <w:sz w:val="22"/>
                <w:szCs w:val="22"/>
              </w:rPr>
            </w:pPr>
            <w:r w:rsidRPr="003E459C">
              <w:rPr>
                <w:sz w:val="22"/>
                <w:szCs w:val="22"/>
              </w:rPr>
              <w:t>5</w:t>
            </w:r>
          </w:p>
        </w:tc>
        <w:tc>
          <w:tcPr>
            <w:tcW w:w="226" w:type="pct"/>
            <w:shd w:val="clear" w:color="FFFFFF" w:fill="FFFFFF"/>
            <w:vAlign w:val="center"/>
          </w:tcPr>
          <w:p w14:paraId="0822BB20" w14:textId="0E63F4B9" w:rsidR="003C3FC2" w:rsidRPr="003E459C" w:rsidRDefault="00B90685" w:rsidP="003C3FC2">
            <w:pPr>
              <w:rPr>
                <w:sz w:val="22"/>
                <w:szCs w:val="22"/>
              </w:rPr>
            </w:pPr>
            <w:r w:rsidRPr="003E459C">
              <w:rPr>
                <w:sz w:val="22"/>
                <w:szCs w:val="22"/>
              </w:rPr>
              <w:t>-</w:t>
            </w:r>
          </w:p>
        </w:tc>
        <w:tc>
          <w:tcPr>
            <w:tcW w:w="1125" w:type="pct"/>
            <w:shd w:val="clear" w:color="FFFFFF" w:fill="FFFFFF"/>
            <w:vAlign w:val="center"/>
          </w:tcPr>
          <w:p w14:paraId="37717A64" w14:textId="0C78CA08" w:rsidR="003C3FC2" w:rsidRPr="003E459C" w:rsidRDefault="003E459C" w:rsidP="003E459C">
            <w:pPr>
              <w:jc w:val="right"/>
              <w:rPr>
                <w:sz w:val="22"/>
                <w:szCs w:val="22"/>
              </w:rPr>
            </w:pPr>
            <w:r w:rsidRPr="003E459C">
              <w:rPr>
                <w:sz w:val="22"/>
                <w:szCs w:val="22"/>
              </w:rPr>
              <w:t>2 000,00</w:t>
            </w:r>
          </w:p>
        </w:tc>
        <w:tc>
          <w:tcPr>
            <w:tcW w:w="2330" w:type="pct"/>
            <w:shd w:val="clear" w:color="FFFFFF" w:fill="FFFFFF"/>
          </w:tcPr>
          <w:p w14:paraId="177117E9" w14:textId="68B42AA6" w:rsidR="003C3FC2" w:rsidRPr="003E459C" w:rsidRDefault="00B90685" w:rsidP="003C3FC2">
            <w:pPr>
              <w:rPr>
                <w:sz w:val="22"/>
                <w:szCs w:val="22"/>
              </w:rPr>
            </w:pPr>
            <w:r w:rsidRPr="003E459C">
              <w:rPr>
                <w:sz w:val="22"/>
                <w:szCs w:val="22"/>
              </w:rPr>
              <w:t>PLN</w:t>
            </w:r>
          </w:p>
        </w:tc>
      </w:tr>
    </w:tbl>
    <w:p w14:paraId="641E5F72" w14:textId="77777777" w:rsidR="00B906DD" w:rsidRPr="005E0F7A" w:rsidRDefault="00B906DD" w:rsidP="00B906DD">
      <w:pPr>
        <w:pStyle w:val="Akapitzlist"/>
        <w:jc w:val="both"/>
        <w:rPr>
          <w:color w:val="FF0000"/>
          <w:sz w:val="22"/>
          <w:szCs w:val="22"/>
        </w:rPr>
      </w:pPr>
    </w:p>
    <w:p w14:paraId="7C408CED" w14:textId="77777777" w:rsidR="00B906DD" w:rsidRPr="00166194" w:rsidRDefault="00B906DD" w:rsidP="00B906DD">
      <w:pPr>
        <w:pStyle w:val="Akapitzlist"/>
        <w:jc w:val="both"/>
        <w:rPr>
          <w:sz w:val="22"/>
          <w:szCs w:val="22"/>
        </w:rPr>
      </w:pPr>
      <w:r w:rsidRPr="00166194">
        <w:rPr>
          <w:rFonts w:eastAsia="Calibri"/>
          <w:i/>
          <w:sz w:val="22"/>
          <w:szCs w:val="22"/>
        </w:rPr>
        <w:t xml:space="preserve">W przypadku składania oferty na więcej niż jedno zadanie wartość przychodu netto uzyskana w jednym roku obrotowym w ciągu ostatnich trzech lat obrotowych, a jeżeli okres </w:t>
      </w:r>
      <w:r w:rsidRPr="00166194">
        <w:rPr>
          <w:rFonts w:eastAsia="Calibri"/>
          <w:i/>
          <w:sz w:val="22"/>
          <w:szCs w:val="22"/>
        </w:rPr>
        <w:lastRenderedPageBreak/>
        <w:t>prowadzenia działalności jest krótszy niż jeden rok – w tym okresie, nie może być mniejsza od sumy wartości określonych dla poszczególnych zadań, na które Wykonawca składa ofertę.</w:t>
      </w:r>
    </w:p>
    <w:p w14:paraId="536B4B3F" w14:textId="77777777" w:rsidR="00B906DD" w:rsidRPr="005E0F7A" w:rsidRDefault="00B906DD" w:rsidP="00B906DD">
      <w:pPr>
        <w:pStyle w:val="Akapitzlist"/>
        <w:jc w:val="both"/>
        <w:rPr>
          <w:color w:val="FF0000"/>
          <w:sz w:val="22"/>
          <w:szCs w:val="22"/>
        </w:rPr>
      </w:pPr>
    </w:p>
    <w:p w14:paraId="56328022" w14:textId="525E5854" w:rsidR="00B906DD" w:rsidRPr="00166194" w:rsidRDefault="00B906DD" w:rsidP="00434219">
      <w:pPr>
        <w:pStyle w:val="Akapitzlist"/>
        <w:numPr>
          <w:ilvl w:val="1"/>
          <w:numId w:val="52"/>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w:t>
      </w:r>
      <w:r w:rsidRPr="00434219">
        <w:rPr>
          <w:sz w:val="22"/>
          <w:szCs w:val="22"/>
        </w:rPr>
        <w:t xml:space="preserve">materiałów rodzajowo podobnych, tj. dostawy </w:t>
      </w:r>
      <w:r w:rsidR="00434219" w:rsidRPr="00434219">
        <w:rPr>
          <w:sz w:val="22"/>
          <w:szCs w:val="22"/>
        </w:rPr>
        <w:t>wszelkiego rodzaju wyrobów betonowych i żelbetowych</w:t>
      </w:r>
      <w:r w:rsidRPr="00434219">
        <w:rPr>
          <w:sz w:val="22"/>
          <w:szCs w:val="22"/>
        </w:rPr>
        <w:t xml:space="preserve">, </w:t>
      </w:r>
      <w:r w:rsidRPr="00166194">
        <w:rPr>
          <w:sz w:val="22"/>
          <w:szCs w:val="22"/>
        </w:rPr>
        <w:t xml:space="preserve">na wartość łączną nie niższą niż określoną w </w:t>
      </w:r>
      <w:r w:rsidRPr="00166194">
        <w:rPr>
          <w:b/>
          <w:bCs/>
          <w:sz w:val="22"/>
          <w:szCs w:val="22"/>
        </w:rPr>
        <w:t>pkt 2).</w:t>
      </w:r>
    </w:p>
    <w:p w14:paraId="6A6A86CB" w14:textId="77777777" w:rsidR="00B906DD" w:rsidRPr="00166194" w:rsidRDefault="00B906DD" w:rsidP="00B906DD">
      <w:pPr>
        <w:pStyle w:val="Akapitzlist"/>
        <w:jc w:val="both"/>
        <w:rPr>
          <w:b/>
          <w:b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pPr>
        <w:pStyle w:val="Ustp"/>
        <w:numPr>
          <w:ilvl w:val="0"/>
          <w:numId w:val="53"/>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pPr>
        <w:pStyle w:val="Ustp"/>
        <w:numPr>
          <w:ilvl w:val="0"/>
          <w:numId w:val="53"/>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5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5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54"/>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pPr>
        <w:pStyle w:val="Punkt"/>
        <w:numPr>
          <w:ilvl w:val="0"/>
          <w:numId w:val="5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5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5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200B6EAF" w14:textId="5ADA26E0" w:rsidR="0035712B" w:rsidRPr="000871B0" w:rsidRDefault="00B906DD" w:rsidP="000871B0">
      <w:pPr>
        <w:pStyle w:val="Ustp"/>
        <w:numPr>
          <w:ilvl w:val="0"/>
          <w:numId w:val="5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lastRenderedPageBreak/>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pPr>
        <w:pStyle w:val="Ustp"/>
        <w:numPr>
          <w:ilvl w:val="0"/>
          <w:numId w:val="5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55"/>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5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pPr>
        <w:pStyle w:val="Ustp"/>
        <w:numPr>
          <w:ilvl w:val="0"/>
          <w:numId w:val="5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pPr>
        <w:pStyle w:val="Akapitzlist"/>
        <w:numPr>
          <w:ilvl w:val="0"/>
          <w:numId w:val="18"/>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8"/>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pPr>
        <w:pStyle w:val="Akapitzlist"/>
        <w:numPr>
          <w:ilvl w:val="1"/>
          <w:numId w:val="18"/>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117AAE7" w14:textId="77777777" w:rsidR="00B906DD" w:rsidRDefault="00B906DD" w:rsidP="00B906DD">
      <w:pPr>
        <w:pStyle w:val="Akapitzlist"/>
        <w:jc w:val="both"/>
        <w:rPr>
          <w:bCs/>
          <w:iCs/>
          <w:color w:val="FF0000"/>
          <w:sz w:val="22"/>
          <w:szCs w:val="22"/>
        </w:rPr>
      </w:pPr>
    </w:p>
    <w:p w14:paraId="540410D8" w14:textId="3363A920" w:rsidR="00B906DD" w:rsidRPr="00B90685" w:rsidRDefault="00B906DD" w:rsidP="00B906DD">
      <w:pPr>
        <w:pStyle w:val="Akapitzlist"/>
        <w:ind w:left="284"/>
        <w:jc w:val="both"/>
        <w:rPr>
          <w:bCs/>
          <w:iCs/>
          <w:sz w:val="22"/>
          <w:szCs w:val="22"/>
        </w:rPr>
      </w:pPr>
      <w:r w:rsidRPr="00B90685">
        <w:rPr>
          <w:b/>
          <w:sz w:val="22"/>
          <w:szCs w:val="22"/>
        </w:rPr>
        <w:t xml:space="preserve">Do złożenia podmiotowych środków dowodowych zostanie wezwany Wykonawca, który złoży najkorzystniejszą ofertę. </w:t>
      </w:r>
    </w:p>
    <w:p w14:paraId="7184DDAD" w14:textId="77777777" w:rsidR="00B906DD" w:rsidRPr="00B90685" w:rsidRDefault="00B906DD" w:rsidP="00B90685">
      <w:pPr>
        <w:jc w:val="both"/>
        <w:rPr>
          <w:bCs/>
          <w:iCs/>
          <w:color w:val="FF0000"/>
          <w:sz w:val="22"/>
          <w:szCs w:val="22"/>
        </w:rPr>
      </w:pPr>
    </w:p>
    <w:p w14:paraId="11392C9D" w14:textId="77777777" w:rsidR="00B906DD" w:rsidRPr="00370D66" w:rsidRDefault="00B906DD">
      <w:pPr>
        <w:pStyle w:val="Akapitzlist"/>
        <w:numPr>
          <w:ilvl w:val="0"/>
          <w:numId w:val="18"/>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pPr>
        <w:pStyle w:val="Akapitzlist"/>
        <w:numPr>
          <w:ilvl w:val="1"/>
          <w:numId w:val="18"/>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pPr>
        <w:pStyle w:val="Akapitzlist"/>
        <w:numPr>
          <w:ilvl w:val="1"/>
          <w:numId w:val="18"/>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8"/>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w:t>
      </w:r>
      <w:r w:rsidRPr="00856CAF">
        <w:rPr>
          <w:bCs/>
          <w:iCs/>
          <w:sz w:val="22"/>
          <w:szCs w:val="22"/>
        </w:rPr>
        <w:lastRenderedPageBreak/>
        <w:t>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pPr>
        <w:pStyle w:val="Akapitzlist"/>
        <w:numPr>
          <w:ilvl w:val="1"/>
          <w:numId w:val="18"/>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pPr>
        <w:pStyle w:val="Akapitzlist"/>
        <w:numPr>
          <w:ilvl w:val="1"/>
          <w:numId w:val="18"/>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pPr>
        <w:pStyle w:val="Akapitzlist"/>
        <w:numPr>
          <w:ilvl w:val="1"/>
          <w:numId w:val="18"/>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8"/>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pPr>
        <w:pStyle w:val="Akapitzlist"/>
        <w:numPr>
          <w:ilvl w:val="0"/>
          <w:numId w:val="20"/>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pPr>
        <w:pStyle w:val="Akapitzlist"/>
        <w:numPr>
          <w:ilvl w:val="1"/>
          <w:numId w:val="20"/>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77777777" w:rsidR="00B906DD" w:rsidRDefault="00B906DD">
      <w:pPr>
        <w:pStyle w:val="Akapitzlist"/>
        <w:numPr>
          <w:ilvl w:val="1"/>
          <w:numId w:val="20"/>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3BE03AF5" w14:textId="76C39125" w:rsidR="00B906DD" w:rsidRPr="0073300F" w:rsidRDefault="00B906DD" w:rsidP="0073300F">
      <w:pPr>
        <w:pStyle w:val="Akapitzlist"/>
        <w:numPr>
          <w:ilvl w:val="0"/>
          <w:numId w:val="20"/>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pPr>
        <w:pStyle w:val="Ustp"/>
        <w:numPr>
          <w:ilvl w:val="1"/>
          <w:numId w:val="57"/>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73300F">
      <w:pPr>
        <w:pStyle w:val="Akapitzlist"/>
        <w:numPr>
          <w:ilvl w:val="0"/>
          <w:numId w:val="20"/>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0E073B">
      <w:pPr>
        <w:pStyle w:val="Akapitzlist"/>
        <w:numPr>
          <w:ilvl w:val="0"/>
          <w:numId w:val="20"/>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rsidP="000E073B">
      <w:pPr>
        <w:pStyle w:val="Akapitzlist"/>
        <w:numPr>
          <w:ilvl w:val="0"/>
          <w:numId w:val="20"/>
        </w:numPr>
        <w:jc w:val="both"/>
        <w:rPr>
          <w:bCs/>
          <w:iCs/>
          <w:sz w:val="22"/>
          <w:szCs w:val="22"/>
        </w:rPr>
      </w:pPr>
      <w:r w:rsidRPr="000E073B">
        <w:rPr>
          <w:bCs/>
          <w:iCs/>
          <w:sz w:val="22"/>
          <w:szCs w:val="22"/>
        </w:rPr>
        <w:lastRenderedPageBreak/>
        <w:t xml:space="preserve">Oświadczenia lub dokumenty sporządzone w języku obcym wykonawca przekazuje wraz z tłumaczeniem na język polski. </w:t>
      </w:r>
    </w:p>
    <w:p w14:paraId="1E2BEB16" w14:textId="77777777" w:rsidR="00B906DD" w:rsidRPr="000E073B" w:rsidRDefault="00B906DD" w:rsidP="000E073B">
      <w:pPr>
        <w:pStyle w:val="Akapitzlist"/>
        <w:numPr>
          <w:ilvl w:val="0"/>
          <w:numId w:val="20"/>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3F567751" w:rsidR="008A4E34" w:rsidRPr="00B90685" w:rsidRDefault="008A4E34" w:rsidP="008A4E34">
      <w:pPr>
        <w:pStyle w:val="Tekstpodstawowy"/>
        <w:numPr>
          <w:ilvl w:val="1"/>
          <w:numId w:val="87"/>
        </w:numPr>
        <w:spacing w:after="0"/>
        <w:ind w:left="284" w:hanging="284"/>
        <w:jc w:val="both"/>
        <w:rPr>
          <w:sz w:val="22"/>
          <w:szCs w:val="22"/>
        </w:rPr>
      </w:pPr>
      <w:r w:rsidRPr="00B90685">
        <w:rPr>
          <w:sz w:val="22"/>
          <w:szCs w:val="22"/>
        </w:rPr>
        <w:t xml:space="preserve">Umowa obowiązywać będzie od dnia wskazanego w umowie jako pierwszy dzień obowiązywania umowy </w:t>
      </w:r>
      <w:r w:rsidRPr="00B90685">
        <w:rPr>
          <w:b/>
          <w:bCs/>
          <w:sz w:val="22"/>
          <w:szCs w:val="22"/>
        </w:rPr>
        <w:t>do ostatniego dnia miesiąca, w którym upływa termin 12 miesięcy od pierwszego dnia jej obowiązywania</w:t>
      </w:r>
      <w:r w:rsidRPr="00B90685">
        <w:rPr>
          <w:sz w:val="22"/>
          <w:szCs w:val="22"/>
        </w:rPr>
        <w:t xml:space="preserve"> </w:t>
      </w:r>
      <w:r w:rsidRPr="00B90685">
        <w:rPr>
          <w:i/>
          <w:sz w:val="22"/>
          <w:szCs w:val="22"/>
        </w:rPr>
        <w:t>(np. umowa obowiązująca od dn. 12.07.202</w:t>
      </w:r>
      <w:r w:rsidR="00B90685" w:rsidRPr="00B90685">
        <w:rPr>
          <w:i/>
          <w:sz w:val="22"/>
          <w:szCs w:val="22"/>
        </w:rPr>
        <w:t>5</w:t>
      </w:r>
      <w:r w:rsidRPr="00B90685">
        <w:rPr>
          <w:i/>
          <w:sz w:val="22"/>
          <w:szCs w:val="22"/>
        </w:rPr>
        <w:t>r. będzie obowiązywać do dn. 31.07.202</w:t>
      </w:r>
      <w:r w:rsidR="00B90685" w:rsidRPr="00B90685">
        <w:rPr>
          <w:i/>
          <w:sz w:val="22"/>
          <w:szCs w:val="22"/>
        </w:rPr>
        <w:t>6</w:t>
      </w:r>
      <w:r w:rsidRPr="00B90685">
        <w:rPr>
          <w:i/>
          <w:sz w:val="22"/>
          <w:szCs w:val="22"/>
        </w:rPr>
        <w:t>r.)</w:t>
      </w:r>
    </w:p>
    <w:p w14:paraId="159CB609" w14:textId="77777777"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16215906" w:rsidR="00B906DD" w:rsidRPr="00B90685" w:rsidRDefault="00B906DD" w:rsidP="00553807">
      <w:pPr>
        <w:pStyle w:val="Tekstpodstawowy"/>
        <w:numPr>
          <w:ilvl w:val="1"/>
          <w:numId w:val="58"/>
        </w:numPr>
        <w:spacing w:after="0"/>
        <w:ind w:left="284" w:hanging="284"/>
        <w:jc w:val="both"/>
        <w:rPr>
          <w:sz w:val="22"/>
          <w:szCs w:val="22"/>
        </w:rPr>
      </w:pPr>
      <w:r w:rsidRPr="00A04789">
        <w:rPr>
          <w:sz w:val="22"/>
          <w:szCs w:val="22"/>
        </w:rPr>
        <w:t xml:space="preserve">Wymagany termin realizacji dostawy: </w:t>
      </w:r>
      <w:r w:rsidRPr="00B90685">
        <w:rPr>
          <w:b/>
          <w:sz w:val="22"/>
          <w:szCs w:val="22"/>
        </w:rPr>
        <w:t xml:space="preserve">do </w:t>
      </w:r>
      <w:r w:rsidR="00B410D9">
        <w:rPr>
          <w:b/>
          <w:sz w:val="22"/>
          <w:szCs w:val="22"/>
        </w:rPr>
        <w:t>30</w:t>
      </w:r>
      <w:r w:rsidR="00B90685" w:rsidRPr="00B90685">
        <w:rPr>
          <w:b/>
          <w:sz w:val="22"/>
          <w:szCs w:val="22"/>
        </w:rPr>
        <w:t xml:space="preserve"> </w:t>
      </w:r>
      <w:r w:rsidRPr="00B90685">
        <w:rPr>
          <w:b/>
          <w:sz w:val="22"/>
          <w:szCs w:val="22"/>
        </w:rPr>
        <w:t xml:space="preserve">dni </w:t>
      </w:r>
      <w:r w:rsidRPr="00B90685">
        <w:rPr>
          <w:sz w:val="22"/>
          <w:szCs w:val="22"/>
        </w:rPr>
        <w:t>od daty otrzymania zamówienia.</w:t>
      </w:r>
    </w:p>
    <w:p w14:paraId="0B7BB5FB" w14:textId="170B9B46" w:rsidR="00B906DD" w:rsidRPr="00A04789" w:rsidRDefault="00B906DD" w:rsidP="00553807">
      <w:pPr>
        <w:pStyle w:val="Tekstpodstawowy"/>
        <w:numPr>
          <w:ilvl w:val="1"/>
          <w:numId w:val="58"/>
        </w:numPr>
        <w:spacing w:after="0"/>
        <w:ind w:left="284" w:hanging="284"/>
        <w:jc w:val="both"/>
        <w:rPr>
          <w:sz w:val="22"/>
          <w:szCs w:val="22"/>
        </w:rPr>
      </w:pPr>
      <w:r w:rsidRPr="00B90685">
        <w:rPr>
          <w:sz w:val="22"/>
          <w:szCs w:val="22"/>
        </w:rPr>
        <w:t xml:space="preserve">Wymagany okres gwarancji: </w:t>
      </w:r>
      <w:r w:rsidRPr="00B90685">
        <w:rPr>
          <w:b/>
          <w:sz w:val="22"/>
          <w:szCs w:val="22"/>
        </w:rPr>
        <w:t xml:space="preserve">co najmniej </w:t>
      </w:r>
      <w:r w:rsidR="00B90685" w:rsidRPr="00B90685">
        <w:rPr>
          <w:b/>
          <w:sz w:val="22"/>
          <w:szCs w:val="22"/>
        </w:rPr>
        <w:t>12</w:t>
      </w:r>
      <w:r w:rsidRPr="00B90685">
        <w:rPr>
          <w:b/>
          <w:sz w:val="22"/>
          <w:szCs w:val="22"/>
        </w:rPr>
        <w:t xml:space="preserve"> </w:t>
      </w:r>
      <w:r w:rsidRPr="00A04789">
        <w:rPr>
          <w:b/>
          <w:sz w:val="22"/>
          <w:szCs w:val="22"/>
        </w:rPr>
        <w:t xml:space="preserve">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100061">
        <w:rPr>
          <w:rFonts w:ascii="Times New Roman" w:hAnsi="Times New Roman" w:cs="Times New Roman"/>
          <w:color w:val="auto"/>
          <w:sz w:val="22"/>
          <w:szCs w:val="22"/>
        </w:rPr>
        <w:t>Część X. Wadium</w:t>
      </w:r>
      <w:r w:rsidR="006B32F5" w:rsidRPr="00100061">
        <w:rPr>
          <w:rFonts w:ascii="Times New Roman" w:hAnsi="Times New Roman" w:cs="Times New Roman"/>
          <w:color w:val="auto"/>
          <w:sz w:val="22"/>
          <w:szCs w:val="22"/>
        </w:rPr>
        <w:t>.</w:t>
      </w:r>
      <w:bookmarkEnd w:id="12"/>
    </w:p>
    <w:p w14:paraId="627C77AE" w14:textId="722160EA" w:rsidR="0035712B" w:rsidRPr="00421539" w:rsidRDefault="00100061" w:rsidP="00421539">
      <w:pPr>
        <w:pStyle w:val="Akapitzlist"/>
        <w:numPr>
          <w:ilvl w:val="0"/>
          <w:numId w:val="22"/>
        </w:numPr>
        <w:ind w:left="284" w:hanging="295"/>
        <w:jc w:val="both"/>
        <w:rPr>
          <w:bCs/>
          <w:sz w:val="22"/>
          <w:szCs w:val="22"/>
        </w:rPr>
      </w:pPr>
      <w:r w:rsidRPr="00421539">
        <w:rPr>
          <w:bCs/>
          <w:sz w:val="22"/>
          <w:szCs w:val="22"/>
        </w:rPr>
        <w:t>Zamawiający odstępuj</w:t>
      </w:r>
      <w:r w:rsidR="00421539" w:rsidRPr="00421539">
        <w:rPr>
          <w:bCs/>
          <w:sz w:val="22"/>
          <w:szCs w:val="22"/>
        </w:rPr>
        <w:t>e od żądania wniesienia wadium.</w:t>
      </w:r>
    </w:p>
    <w:p w14:paraId="058FE0CE" w14:textId="77777777" w:rsidR="00421539" w:rsidRPr="00421539" w:rsidRDefault="00421539" w:rsidP="00421539">
      <w:pPr>
        <w:pStyle w:val="Akapitzlist"/>
        <w:ind w:left="284"/>
        <w:jc w:val="both"/>
        <w:rPr>
          <w:bCs/>
          <w:color w:val="FF0000"/>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52E8FBAE" w14:textId="10616840" w:rsidR="00B906DD" w:rsidRPr="009F75F7" w:rsidRDefault="00B906DD" w:rsidP="009F75F7">
      <w:pPr>
        <w:pStyle w:val="Akapitzlist"/>
        <w:numPr>
          <w:ilvl w:val="0"/>
          <w:numId w:val="23"/>
        </w:numPr>
        <w:spacing w:after="120"/>
        <w:ind w:left="284" w:hanging="284"/>
        <w:jc w:val="both"/>
        <w:rPr>
          <w:bCs/>
          <w:sz w:val="22"/>
          <w:szCs w:val="22"/>
        </w:rPr>
      </w:pPr>
      <w:r w:rsidRPr="005B3CE4">
        <w:rPr>
          <w:bCs/>
          <w:sz w:val="22"/>
          <w:szCs w:val="22"/>
        </w:rPr>
        <w:t>Wykonawca ponosi wszelkie koszty związane z przygotowaniem i złożeniem oferty.</w:t>
      </w: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3"/>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3"/>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3"/>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3"/>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1D95EECA" w:rsidR="00B906DD" w:rsidRPr="005B3CE4" w:rsidRDefault="00B906DD">
      <w:pPr>
        <w:pStyle w:val="Akapitzlist"/>
        <w:numPr>
          <w:ilvl w:val="1"/>
          <w:numId w:val="23"/>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4F7950">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01F280E3" w14:textId="77777777" w:rsidR="00B906DD" w:rsidRPr="00982A3B" w:rsidRDefault="00B906DD" w:rsidP="00B906DD">
      <w:pPr>
        <w:pStyle w:val="Akapitzlist"/>
        <w:jc w:val="both"/>
        <w:rPr>
          <w:b/>
          <w:color w:val="FF0000"/>
          <w:sz w:val="22"/>
          <w:szCs w:val="22"/>
        </w:rPr>
      </w:pPr>
    </w:p>
    <w:p w14:paraId="4F474773" w14:textId="77777777" w:rsidR="00B906DD" w:rsidRPr="00C65805" w:rsidRDefault="00B906DD">
      <w:pPr>
        <w:pStyle w:val="Akapitzlist"/>
        <w:numPr>
          <w:ilvl w:val="0"/>
          <w:numId w:val="23"/>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3"/>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3"/>
        </w:numPr>
        <w:jc w:val="both"/>
        <w:rPr>
          <w:bCs/>
          <w:sz w:val="22"/>
          <w:szCs w:val="22"/>
        </w:rPr>
      </w:pPr>
      <w:r>
        <w:rPr>
          <w:bCs/>
          <w:sz w:val="22"/>
          <w:szCs w:val="22"/>
        </w:rPr>
        <w:lastRenderedPageBreak/>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3"/>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3"/>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35090D7" w14:textId="77777777" w:rsidR="00B90685" w:rsidRPr="005B3CE4" w:rsidRDefault="00B90685"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23"/>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3"/>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pPr>
        <w:pStyle w:val="Akapitzlist"/>
        <w:numPr>
          <w:ilvl w:val="0"/>
          <w:numId w:val="23"/>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3"/>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3"/>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pPr>
        <w:pStyle w:val="Akapitzlist"/>
        <w:numPr>
          <w:ilvl w:val="0"/>
          <w:numId w:val="23"/>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3"/>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3"/>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7BAFF29C" w14:textId="77777777" w:rsidR="00421539" w:rsidRDefault="00421539"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lastRenderedPageBreak/>
        <w:t>Tajemnica przedsiębiorstwa:</w:t>
      </w:r>
    </w:p>
    <w:p w14:paraId="40F6D07A" w14:textId="77777777" w:rsidR="00B906DD" w:rsidRPr="005B3CE4" w:rsidRDefault="00B906DD">
      <w:pPr>
        <w:pStyle w:val="Akapitzlist"/>
        <w:numPr>
          <w:ilvl w:val="0"/>
          <w:numId w:val="23"/>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pPr>
        <w:pStyle w:val="Akapitzlist"/>
        <w:numPr>
          <w:ilvl w:val="0"/>
          <w:numId w:val="23"/>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A0450E" w:rsidRDefault="00B906DD">
      <w:pPr>
        <w:pStyle w:val="Akapitzlist"/>
        <w:numPr>
          <w:ilvl w:val="6"/>
          <w:numId w:val="24"/>
        </w:numPr>
        <w:ind w:left="284" w:hanging="284"/>
        <w:jc w:val="both"/>
        <w:rPr>
          <w:bCs/>
          <w:color w:val="000000" w:themeColor="text1"/>
          <w:sz w:val="22"/>
          <w:szCs w:val="22"/>
        </w:rPr>
      </w:pPr>
      <w:r w:rsidRPr="00A0450E">
        <w:rPr>
          <w:bCs/>
          <w:color w:val="000000" w:themeColor="text1"/>
          <w:sz w:val="22"/>
          <w:szCs w:val="22"/>
        </w:rPr>
        <w:t>Do składania i otwarcia ofert używany jest portal EFO.</w:t>
      </w:r>
    </w:p>
    <w:p w14:paraId="4F44D43E" w14:textId="78023561" w:rsidR="00B906DD" w:rsidRPr="00A0450E" w:rsidRDefault="00B906DD">
      <w:pPr>
        <w:pStyle w:val="Akapitzlist"/>
        <w:numPr>
          <w:ilvl w:val="6"/>
          <w:numId w:val="24"/>
        </w:numPr>
        <w:ind w:left="284" w:hanging="284"/>
        <w:jc w:val="both"/>
        <w:rPr>
          <w:bCs/>
          <w:color w:val="000000" w:themeColor="text1"/>
          <w:sz w:val="22"/>
          <w:szCs w:val="22"/>
        </w:rPr>
      </w:pPr>
      <w:r w:rsidRPr="00A0450E">
        <w:rPr>
          <w:bCs/>
          <w:color w:val="000000" w:themeColor="text1"/>
          <w:sz w:val="22"/>
          <w:szCs w:val="22"/>
        </w:rPr>
        <w:t xml:space="preserve">Ofertę należy złożyć  do  dnia </w:t>
      </w:r>
      <w:r w:rsidR="00A0450E" w:rsidRPr="00A0450E">
        <w:rPr>
          <w:bCs/>
          <w:color w:val="000000" w:themeColor="text1"/>
          <w:sz w:val="22"/>
          <w:szCs w:val="22"/>
        </w:rPr>
        <w:t>12.05.2025r.</w:t>
      </w:r>
      <w:r w:rsidRPr="00A0450E">
        <w:rPr>
          <w:bCs/>
          <w:color w:val="000000" w:themeColor="text1"/>
          <w:sz w:val="22"/>
          <w:szCs w:val="22"/>
        </w:rPr>
        <w:t xml:space="preserve"> godz. </w:t>
      </w:r>
      <w:r w:rsidR="00A0450E" w:rsidRPr="00A0450E">
        <w:rPr>
          <w:bCs/>
          <w:color w:val="000000" w:themeColor="text1"/>
          <w:sz w:val="22"/>
          <w:szCs w:val="22"/>
        </w:rPr>
        <w:t>09:00</w:t>
      </w:r>
      <w:r w:rsidRPr="00A0450E">
        <w:rPr>
          <w:bCs/>
          <w:color w:val="000000" w:themeColor="text1"/>
          <w:sz w:val="22"/>
          <w:szCs w:val="22"/>
        </w:rPr>
        <w:t xml:space="preserve">. </w:t>
      </w:r>
    </w:p>
    <w:p w14:paraId="1E8F2C1C" w14:textId="1F091477" w:rsidR="00B906DD" w:rsidRPr="00A0450E" w:rsidRDefault="00B906DD">
      <w:pPr>
        <w:pStyle w:val="Akapitzlist"/>
        <w:numPr>
          <w:ilvl w:val="6"/>
          <w:numId w:val="24"/>
        </w:numPr>
        <w:ind w:left="284" w:hanging="284"/>
        <w:jc w:val="both"/>
        <w:rPr>
          <w:bCs/>
          <w:color w:val="000000" w:themeColor="text1"/>
          <w:sz w:val="22"/>
          <w:szCs w:val="22"/>
        </w:rPr>
      </w:pPr>
      <w:r w:rsidRPr="00A0450E">
        <w:rPr>
          <w:bCs/>
          <w:color w:val="000000" w:themeColor="text1"/>
          <w:sz w:val="22"/>
          <w:szCs w:val="22"/>
        </w:rPr>
        <w:t xml:space="preserve">Otwarcie ofert jest niejawne i nastąpi w dniu </w:t>
      </w:r>
      <w:r w:rsidR="00A0450E" w:rsidRPr="00A0450E">
        <w:rPr>
          <w:bCs/>
          <w:color w:val="000000" w:themeColor="text1"/>
          <w:sz w:val="22"/>
          <w:szCs w:val="22"/>
        </w:rPr>
        <w:t>12.05.2025r.</w:t>
      </w:r>
      <w:r w:rsidRPr="00A0450E">
        <w:rPr>
          <w:bCs/>
          <w:color w:val="000000" w:themeColor="text1"/>
          <w:sz w:val="22"/>
          <w:szCs w:val="22"/>
        </w:rPr>
        <w:t xml:space="preserve"> o godz. </w:t>
      </w:r>
      <w:r w:rsidR="00A0450E" w:rsidRPr="00A0450E">
        <w:rPr>
          <w:bCs/>
          <w:color w:val="000000" w:themeColor="text1"/>
          <w:sz w:val="22"/>
          <w:szCs w:val="22"/>
        </w:rPr>
        <w:t>09:15</w:t>
      </w:r>
      <w:r w:rsidRPr="00A0450E">
        <w:rPr>
          <w:bCs/>
          <w:color w:val="000000" w:themeColor="text1"/>
          <w:sz w:val="22"/>
          <w:szCs w:val="22"/>
        </w:rPr>
        <w:t>.</w:t>
      </w:r>
    </w:p>
    <w:p w14:paraId="759C02FD" w14:textId="79554062" w:rsidR="00B906DD" w:rsidRPr="00C14290" w:rsidRDefault="00B906DD">
      <w:pPr>
        <w:numPr>
          <w:ilvl w:val="6"/>
          <w:numId w:val="24"/>
        </w:numPr>
        <w:ind w:left="284" w:hanging="284"/>
        <w:jc w:val="both"/>
        <w:rPr>
          <w:sz w:val="22"/>
          <w:szCs w:val="22"/>
        </w:rPr>
      </w:pPr>
      <w:r w:rsidRPr="00C14290">
        <w:rPr>
          <w:sz w:val="22"/>
          <w:szCs w:val="22"/>
        </w:rPr>
        <w:t xml:space="preserve">Aukcja elektroniczna rozpocznie się  </w:t>
      </w:r>
      <w:r w:rsidR="00C14290" w:rsidRPr="00C14290">
        <w:rPr>
          <w:sz w:val="22"/>
          <w:szCs w:val="22"/>
        </w:rPr>
        <w:t>24 godziny</w:t>
      </w:r>
      <w:r w:rsidRPr="00C14290">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D2B956C" w14:textId="6E7C7713" w:rsidR="00B906DD" w:rsidRPr="00C14290" w:rsidRDefault="00B906DD">
      <w:pPr>
        <w:pStyle w:val="Akapitzlist"/>
        <w:numPr>
          <w:ilvl w:val="6"/>
          <w:numId w:val="24"/>
        </w:numPr>
        <w:ind w:left="284" w:hanging="284"/>
        <w:jc w:val="both"/>
        <w:rPr>
          <w:bCs/>
          <w:sz w:val="22"/>
          <w:szCs w:val="22"/>
        </w:rPr>
      </w:pPr>
      <w:bookmarkStart w:id="15" w:name="_Hlk192844535"/>
      <w:r w:rsidRPr="00C14290">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5"/>
    </w:p>
    <w:p w14:paraId="3D01B460" w14:textId="46762112" w:rsidR="00B906DD" w:rsidRPr="00C14290" w:rsidRDefault="00B906DD" w:rsidP="00B90685">
      <w:pPr>
        <w:pStyle w:val="Akapitzlist"/>
        <w:numPr>
          <w:ilvl w:val="6"/>
          <w:numId w:val="24"/>
        </w:numPr>
        <w:ind w:left="284" w:hanging="284"/>
        <w:jc w:val="both"/>
        <w:rPr>
          <w:bCs/>
          <w:sz w:val="22"/>
          <w:szCs w:val="22"/>
        </w:rPr>
      </w:pPr>
      <w:r w:rsidRPr="00C14290">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pPr>
        <w:pStyle w:val="Akapitzlist"/>
        <w:numPr>
          <w:ilvl w:val="0"/>
          <w:numId w:val="25"/>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5"/>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5"/>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pPr>
        <w:pStyle w:val="Akapitzlist"/>
        <w:numPr>
          <w:ilvl w:val="0"/>
          <w:numId w:val="25"/>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5C5BB367" w:rsidR="00B906DD" w:rsidRPr="001E71F4" w:rsidRDefault="00B906DD">
      <w:pPr>
        <w:pStyle w:val="Akapitzlist"/>
        <w:numPr>
          <w:ilvl w:val="0"/>
          <w:numId w:val="25"/>
        </w:numPr>
        <w:jc w:val="both"/>
        <w:rPr>
          <w:bCs/>
          <w:sz w:val="22"/>
          <w:szCs w:val="22"/>
        </w:rPr>
      </w:pPr>
      <w:r w:rsidRPr="001E71F4">
        <w:rPr>
          <w:bCs/>
          <w:sz w:val="22"/>
          <w:szCs w:val="22"/>
        </w:rPr>
        <w:t>Pracownikami uprawnionymi do kontaktów z Wykonawcami są:</w:t>
      </w:r>
      <w:r>
        <w:rPr>
          <w:bCs/>
          <w:sz w:val="22"/>
          <w:szCs w:val="22"/>
        </w:rPr>
        <w:t xml:space="preserve"> </w:t>
      </w:r>
    </w:p>
    <w:p w14:paraId="2C99C4DE" w14:textId="3A60E523" w:rsidR="00B906DD" w:rsidRPr="008050B9" w:rsidRDefault="00B906DD">
      <w:pPr>
        <w:pStyle w:val="Akapitzlist"/>
        <w:numPr>
          <w:ilvl w:val="1"/>
          <w:numId w:val="25"/>
        </w:numPr>
        <w:jc w:val="both"/>
        <w:rPr>
          <w:bCs/>
          <w:sz w:val="22"/>
          <w:szCs w:val="22"/>
        </w:rPr>
      </w:pPr>
      <w:r w:rsidRPr="008050B9">
        <w:rPr>
          <w:bCs/>
          <w:sz w:val="22"/>
          <w:szCs w:val="22"/>
        </w:rPr>
        <w:t xml:space="preserve">Sekretarz Komisji Przetargowej: </w:t>
      </w:r>
      <w:r w:rsidR="008050B9" w:rsidRPr="008050B9">
        <w:rPr>
          <w:bCs/>
          <w:sz w:val="22"/>
          <w:szCs w:val="22"/>
        </w:rPr>
        <w:t>Natalia Tenczar</w:t>
      </w:r>
      <w:r w:rsidRPr="008050B9">
        <w:rPr>
          <w:bCs/>
          <w:sz w:val="22"/>
          <w:szCs w:val="22"/>
        </w:rPr>
        <w:t xml:space="preserve">. </w:t>
      </w:r>
    </w:p>
    <w:p w14:paraId="222236EA" w14:textId="3B8E478D" w:rsidR="00B906DD" w:rsidRPr="008050B9" w:rsidRDefault="00B906DD">
      <w:pPr>
        <w:pStyle w:val="Akapitzlist"/>
        <w:numPr>
          <w:ilvl w:val="1"/>
          <w:numId w:val="25"/>
        </w:numPr>
        <w:jc w:val="both"/>
        <w:rPr>
          <w:bCs/>
          <w:sz w:val="22"/>
          <w:szCs w:val="22"/>
        </w:rPr>
      </w:pPr>
      <w:r w:rsidRPr="008050B9">
        <w:rPr>
          <w:bCs/>
          <w:sz w:val="22"/>
          <w:szCs w:val="22"/>
        </w:rPr>
        <w:t xml:space="preserve">Przewodniczący Komisji Przetargowej: </w:t>
      </w:r>
      <w:r w:rsidR="008050B9" w:rsidRPr="008050B9">
        <w:rPr>
          <w:bCs/>
          <w:sz w:val="22"/>
          <w:szCs w:val="22"/>
        </w:rPr>
        <w:t>Krzysztof Hadam</w:t>
      </w:r>
      <w:r w:rsidRPr="008050B9">
        <w:rPr>
          <w:bCs/>
          <w:sz w:val="22"/>
          <w:szCs w:val="22"/>
        </w:rPr>
        <w:t xml:space="preserve">. </w:t>
      </w:r>
    </w:p>
    <w:p w14:paraId="47564C58" w14:textId="55A366E5" w:rsidR="0035712B" w:rsidRPr="00B90685" w:rsidRDefault="00B906DD" w:rsidP="00B90685">
      <w:pPr>
        <w:spacing w:after="120"/>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77777777" w:rsidR="00B906DD" w:rsidRPr="007E6605" w:rsidRDefault="00B906DD">
      <w:pPr>
        <w:pStyle w:val="Akapitzlist"/>
        <w:numPr>
          <w:ilvl w:val="0"/>
          <w:numId w:val="27"/>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7"/>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7"/>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7"/>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lastRenderedPageBreak/>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729E574B" w14:textId="07844E49" w:rsidR="00B906DD" w:rsidRPr="004A33ED" w:rsidRDefault="0035712B" w:rsidP="004A33ED">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Start w:id="20" w:name="_Hlk192833277"/>
      <w:bookmarkStart w:id="21" w:name="_Hlk192834247"/>
      <w:bookmarkEnd w:id="19"/>
    </w:p>
    <w:p w14:paraId="6586C314" w14:textId="4070009B" w:rsidR="001C60E7" w:rsidRPr="0069598A" w:rsidRDefault="001C60E7" w:rsidP="00DB6411">
      <w:pPr>
        <w:pStyle w:val="bullet"/>
        <w:numPr>
          <w:ilvl w:val="0"/>
          <w:numId w:val="89"/>
        </w:numPr>
        <w:tabs>
          <w:tab w:val="num" w:pos="284"/>
        </w:tabs>
        <w:spacing w:before="120" w:after="0"/>
        <w:ind w:left="284" w:hanging="284"/>
        <w:jc w:val="both"/>
        <w:rPr>
          <w:sz w:val="22"/>
          <w:szCs w:val="22"/>
        </w:rPr>
      </w:pPr>
      <w:bookmarkStart w:id="22" w:name="_Hlk192840137"/>
      <w:r w:rsidRPr="0069598A">
        <w:rPr>
          <w:sz w:val="22"/>
          <w:szCs w:val="22"/>
        </w:rPr>
        <w:t xml:space="preserve">Zamawiający przeprowadzi aukcję elektroniczną w formie </w:t>
      </w:r>
      <w:r w:rsidRPr="004A33ED">
        <w:rPr>
          <w:sz w:val="22"/>
          <w:szCs w:val="22"/>
        </w:rPr>
        <w:t>aukcji holenderskiej otwartej</w:t>
      </w:r>
      <w:r w:rsidRPr="0069598A">
        <w:rPr>
          <w:sz w:val="22"/>
          <w:szCs w:val="22"/>
        </w:rPr>
        <w:t xml:space="preserve">, </w:t>
      </w:r>
      <w:r w:rsidRPr="0069598A">
        <w:rPr>
          <w:bCs/>
          <w:sz w:val="22"/>
          <w:szCs w:val="22"/>
        </w:rPr>
        <w:t>która może odbyć się nawet przy uczestnictwie jednego Wykonawcy, który złożył ofertę w postepowaniu.</w:t>
      </w:r>
    </w:p>
    <w:p w14:paraId="7DF6C6CE" w14:textId="77777777" w:rsidR="001C60E7" w:rsidRPr="0069598A" w:rsidRDefault="001C60E7" w:rsidP="001C60E7">
      <w:pPr>
        <w:pStyle w:val="bullet"/>
        <w:numPr>
          <w:ilvl w:val="0"/>
          <w:numId w:val="89"/>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7F35C64B" w14:textId="78FF10F9" w:rsidR="001C60E7" w:rsidRPr="0069598A" w:rsidRDefault="001C60E7" w:rsidP="001C60E7">
      <w:pPr>
        <w:pStyle w:val="bullet"/>
        <w:numPr>
          <w:ilvl w:val="0"/>
          <w:numId w:val="89"/>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19" w:history="1">
        <w:r w:rsidRPr="0069598A">
          <w:rPr>
            <w:rStyle w:val="Hipercze"/>
            <w:sz w:val="22"/>
            <w:szCs w:val="22"/>
          </w:rPr>
          <w:t>https://lain3-pgg.coig.biz</w:t>
        </w:r>
      </w:hyperlink>
      <w:r w:rsidRPr="0069598A">
        <w:rPr>
          <w:sz w:val="22"/>
          <w:szCs w:val="22"/>
        </w:rPr>
        <w:t xml:space="preserve"> </w:t>
      </w:r>
      <w:r w:rsidR="00DB6411">
        <w:rPr>
          <w:sz w:val="22"/>
          <w:szCs w:val="22"/>
        </w:rPr>
        <w:t xml:space="preserve">- </w:t>
      </w:r>
      <w:r w:rsidRPr="0069598A">
        <w:rPr>
          <w:sz w:val="22"/>
          <w:szCs w:val="22"/>
        </w:rPr>
        <w:t>Wykonawca zobowiązany jest zalogować się pod powyższym adresem w systemie Aukcje elektroniczne.</w:t>
      </w:r>
    </w:p>
    <w:p w14:paraId="4D051605" w14:textId="77777777" w:rsidR="001C60E7" w:rsidRDefault="001C60E7" w:rsidP="001C60E7">
      <w:pPr>
        <w:pStyle w:val="bullet"/>
        <w:numPr>
          <w:ilvl w:val="0"/>
          <w:numId w:val="89"/>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0" w:history="1">
        <w:r w:rsidRPr="0069598A">
          <w:rPr>
            <w:rStyle w:val="Hipercze"/>
            <w:sz w:val="22"/>
            <w:szCs w:val="22"/>
          </w:rPr>
          <w:t>https://lain3-pgg.coig.biz/regulamin</w:t>
        </w:r>
      </w:hyperlink>
      <w:r w:rsidRPr="0069598A">
        <w:rPr>
          <w:sz w:val="22"/>
          <w:szCs w:val="22"/>
        </w:rPr>
        <w:t xml:space="preserve"> (zakładka: Regulamin Administratora Portalu). </w:t>
      </w:r>
    </w:p>
    <w:p w14:paraId="1EC4177A" w14:textId="77777777" w:rsidR="00DB6411" w:rsidRDefault="00DB6411" w:rsidP="00DB6411">
      <w:pPr>
        <w:pStyle w:val="Tekstpodstawowy3"/>
        <w:numPr>
          <w:ilvl w:val="0"/>
          <w:numId w:val="89"/>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1278A634" w14:textId="43EE0F0C" w:rsidR="00DB6411" w:rsidRDefault="00DB6411" w:rsidP="00DB6411">
      <w:pPr>
        <w:pStyle w:val="Tekstpodstawowy3"/>
        <w:numPr>
          <w:ilvl w:val="0"/>
          <w:numId w:val="89"/>
        </w:numPr>
        <w:ind w:left="284" w:hanging="284"/>
        <w:rPr>
          <w:b w:val="0"/>
          <w:sz w:val="22"/>
          <w:szCs w:val="22"/>
        </w:rPr>
      </w:pPr>
      <w:r w:rsidRPr="00DB6411">
        <w:rPr>
          <w:b w:val="0"/>
          <w:sz w:val="22"/>
          <w:szCs w:val="22"/>
        </w:rPr>
        <w:t>Licytacja zakończy się w momencie, gdy:</w:t>
      </w:r>
    </w:p>
    <w:p w14:paraId="02718F3D" w14:textId="77777777" w:rsidR="00203ACF" w:rsidRDefault="00203ACF" w:rsidP="00203ACF">
      <w:pPr>
        <w:pStyle w:val="Tekstpodstawowy3"/>
        <w:numPr>
          <w:ilvl w:val="2"/>
          <w:numId w:val="27"/>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5990D773" w14:textId="77777777" w:rsidR="00203ACF" w:rsidRDefault="00203ACF" w:rsidP="00203ACF">
      <w:pPr>
        <w:pStyle w:val="Tekstpodstawowy3"/>
        <w:numPr>
          <w:ilvl w:val="2"/>
          <w:numId w:val="27"/>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20F9EF8" w14:textId="24A62AC7" w:rsidR="00203ACF" w:rsidRPr="00203ACF" w:rsidRDefault="00203ACF" w:rsidP="00203ACF">
      <w:pPr>
        <w:pStyle w:val="Tekstpodstawowy3"/>
        <w:numPr>
          <w:ilvl w:val="2"/>
          <w:numId w:val="27"/>
        </w:numPr>
        <w:ind w:left="567" w:hanging="283"/>
        <w:rPr>
          <w:b w:val="0"/>
          <w:sz w:val="22"/>
          <w:szCs w:val="22"/>
        </w:rPr>
      </w:pPr>
      <w:r w:rsidRPr="00203ACF">
        <w:rPr>
          <w:b w:val="0"/>
          <w:sz w:val="22"/>
          <w:szCs w:val="22"/>
        </w:rPr>
        <w:t>cena wywoławcza osiągnie maksymalny poziom wyznaczony przez system aukcyjny.</w:t>
      </w:r>
    </w:p>
    <w:p w14:paraId="07D6CAFD" w14:textId="290A9FE9" w:rsidR="001C60E7" w:rsidRDefault="00DB6411" w:rsidP="00203ACF">
      <w:pPr>
        <w:pStyle w:val="Tekstpodstawowy3"/>
        <w:numPr>
          <w:ilvl w:val="0"/>
          <w:numId w:val="89"/>
        </w:numPr>
        <w:ind w:left="284" w:hanging="284"/>
        <w:rPr>
          <w:b w:val="0"/>
          <w:sz w:val="22"/>
          <w:szCs w:val="22"/>
        </w:rPr>
      </w:pPr>
      <w:r w:rsidRPr="00203ACF">
        <w:rPr>
          <w:b w:val="0"/>
          <w:sz w:val="22"/>
          <w:szCs w:val="22"/>
        </w:rPr>
        <w:t xml:space="preserve">Uczestnik aukcji może zalogować się w dowolnym momencie w czasie trwania aukcji </w:t>
      </w:r>
      <w:r w:rsidR="00BE2323">
        <w:rPr>
          <w:b w:val="0"/>
          <w:sz w:val="22"/>
          <w:szCs w:val="22"/>
        </w:rPr>
        <w:br/>
      </w:r>
      <w:r w:rsidRPr="00203ACF">
        <w:rPr>
          <w:b w:val="0"/>
          <w:sz w:val="22"/>
          <w:szCs w:val="22"/>
        </w:rPr>
        <w:t>i zaakceptować aktualnie wyświetlaną kwotę oferty.</w:t>
      </w:r>
    </w:p>
    <w:p w14:paraId="5636127E" w14:textId="568B5AAA" w:rsidR="001C60E7" w:rsidRPr="0038264A" w:rsidRDefault="001C60E7" w:rsidP="00203ACF">
      <w:pPr>
        <w:pStyle w:val="Tekstpodstawowy3"/>
        <w:numPr>
          <w:ilvl w:val="0"/>
          <w:numId w:val="89"/>
        </w:numPr>
        <w:ind w:left="284" w:hanging="284"/>
        <w:rPr>
          <w:b w:val="0"/>
          <w:sz w:val="22"/>
          <w:szCs w:val="22"/>
        </w:rPr>
      </w:pPr>
      <w:r w:rsidRPr="00203ACF">
        <w:rPr>
          <w:b w:val="0"/>
          <w:bCs w:val="0"/>
          <w:sz w:val="22"/>
          <w:szCs w:val="22"/>
        </w:rPr>
        <w:t>Informacje dotyczące aukcji elektronicznej zostaną przekazane wraz z zaproszeniem do udziału w aukcji.</w:t>
      </w:r>
    </w:p>
    <w:p w14:paraId="75172AE0" w14:textId="58FDB7ED" w:rsidR="0023044C" w:rsidRPr="00F66F89" w:rsidRDefault="0023044C" w:rsidP="00203ACF">
      <w:pPr>
        <w:pStyle w:val="Tekstpodstawowy3"/>
        <w:numPr>
          <w:ilvl w:val="0"/>
          <w:numId w:val="89"/>
        </w:numPr>
        <w:ind w:left="284" w:hanging="284"/>
        <w:rPr>
          <w:b w:val="0"/>
          <w:sz w:val="22"/>
          <w:szCs w:val="22"/>
        </w:rPr>
      </w:pPr>
      <w:bookmarkStart w:id="23" w:name="_Hlk192839385"/>
      <w:r w:rsidRPr="00F66F89">
        <w:rPr>
          <w:b w:val="0"/>
          <w:bCs w:val="0"/>
          <w:sz w:val="22"/>
          <w:szCs w:val="22"/>
        </w:rPr>
        <w:t xml:space="preserve">Aukcja nie zostanie uruchomiona przez system aukcyjny w przypadku, gdy cena oferty jednego z uczestników </w:t>
      </w:r>
      <w:r w:rsidR="008B6BD5" w:rsidRPr="00F66F89">
        <w:rPr>
          <w:b w:val="0"/>
          <w:bCs w:val="0"/>
          <w:sz w:val="22"/>
          <w:szCs w:val="22"/>
        </w:rPr>
        <w:t>jest poniżej poziomu określonego przez Zamawiającego. W takim przypadku stosowny komunikat pojawi się w Portalu Aukcji Niepublicznych.</w:t>
      </w:r>
      <w:bookmarkEnd w:id="23"/>
      <w:r w:rsidR="008B6BD5" w:rsidRPr="00F66F89">
        <w:rPr>
          <w:b w:val="0"/>
          <w:bCs w:val="0"/>
          <w:sz w:val="22"/>
          <w:szCs w:val="22"/>
        </w:rPr>
        <w:t xml:space="preserve">  </w:t>
      </w:r>
    </w:p>
    <w:p w14:paraId="2923A960" w14:textId="4F8FB550" w:rsidR="0038264A" w:rsidRPr="00F66F89" w:rsidRDefault="00F66F89" w:rsidP="00203ACF">
      <w:pPr>
        <w:pStyle w:val="Tekstpodstawowy3"/>
        <w:numPr>
          <w:ilvl w:val="0"/>
          <w:numId w:val="89"/>
        </w:numPr>
        <w:ind w:left="284" w:hanging="284"/>
        <w:rPr>
          <w:b w:val="0"/>
          <w:sz w:val="22"/>
          <w:szCs w:val="22"/>
        </w:rPr>
      </w:pPr>
      <w:proofErr w:type="spellStart"/>
      <w:r w:rsidRPr="00F66F89">
        <w:rPr>
          <w:bCs w:val="0"/>
          <w:sz w:val="22"/>
          <w:szCs w:val="22"/>
        </w:rPr>
        <w:t>Videoinstrukcja</w:t>
      </w:r>
      <w:proofErr w:type="spellEnd"/>
      <w:r w:rsidRPr="00F66F89">
        <w:rPr>
          <w:bCs w:val="0"/>
          <w:sz w:val="22"/>
          <w:szCs w:val="22"/>
        </w:rPr>
        <w:t xml:space="preserve"> prezentująca mechanizm obsługi AUKCJI HOLENDERSKIEJ </w:t>
      </w:r>
      <w:r w:rsidRPr="00F66F89">
        <w:rPr>
          <w:b w:val="0"/>
          <w:sz w:val="22"/>
          <w:szCs w:val="22"/>
        </w:rPr>
        <w:t>została udostępniona na Platformie EFO (Elektroniczny Formularz Ofertowy) oraz LAIN3 (Portal Aukcji Niepublicznych) w menu POMOC.</w:t>
      </w:r>
    </w:p>
    <w:p w14:paraId="4EBBC74A" w14:textId="737049A8" w:rsidR="001C60E7" w:rsidRPr="00203ACF" w:rsidRDefault="001C60E7" w:rsidP="00203ACF">
      <w:pPr>
        <w:pStyle w:val="Tekstpodstawowy3"/>
        <w:numPr>
          <w:ilvl w:val="0"/>
          <w:numId w:val="89"/>
        </w:numPr>
        <w:ind w:left="284" w:hanging="284"/>
        <w:rPr>
          <w:b w:val="0"/>
          <w:sz w:val="22"/>
          <w:szCs w:val="22"/>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203ACF">
          <w:rPr>
            <w:rStyle w:val="Hipercze"/>
            <w:b w:val="0"/>
            <w:sz w:val="22"/>
            <w:szCs w:val="22"/>
          </w:rPr>
          <w:t>zgloszenie@coig.pl</w:t>
        </w:r>
      </w:hyperlink>
      <w:bookmarkEnd w:id="22"/>
    </w:p>
    <w:bookmarkEnd w:id="20"/>
    <w:bookmarkEnd w:id="21"/>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4"/>
    </w:p>
    <w:p w14:paraId="0201E466" w14:textId="77777777" w:rsidR="00B906DD" w:rsidRDefault="00B906DD" w:rsidP="00B906DD">
      <w:pPr>
        <w:jc w:val="both"/>
        <w:rPr>
          <w:rFonts w:eastAsia="Calibri"/>
          <w:b/>
          <w:bCs/>
          <w:color w:val="FF0000"/>
          <w:sz w:val="22"/>
          <w:szCs w:val="22"/>
          <w:highlight w:val="yellow"/>
        </w:rPr>
      </w:pPr>
    </w:p>
    <w:p w14:paraId="1AF9F7A6" w14:textId="09CA8166" w:rsidR="00B906DD" w:rsidRPr="004A33ED" w:rsidRDefault="00B906DD">
      <w:pPr>
        <w:pStyle w:val="Akapitzlist"/>
        <w:numPr>
          <w:ilvl w:val="0"/>
          <w:numId w:val="28"/>
        </w:numPr>
        <w:jc w:val="both"/>
        <w:rPr>
          <w:bCs/>
          <w:sz w:val="22"/>
          <w:szCs w:val="22"/>
        </w:rPr>
      </w:pPr>
      <w:r w:rsidRPr="004A33ED">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4A33ED" w:rsidRDefault="00B906DD">
      <w:pPr>
        <w:pStyle w:val="Ustp"/>
        <w:numPr>
          <w:ilvl w:val="0"/>
          <w:numId w:val="28"/>
        </w:numPr>
        <w:spacing w:line="240" w:lineRule="auto"/>
        <w:rPr>
          <w:sz w:val="22"/>
          <w:szCs w:val="22"/>
        </w:rPr>
      </w:pPr>
      <w:r w:rsidRPr="004A33ED">
        <w:rPr>
          <w:sz w:val="22"/>
          <w:szCs w:val="22"/>
        </w:rPr>
        <w:t>Oświadczenia lub dokumenty złożone przez Wykonawcę, który złożył najkorzystniejszą ofertę winny potwierdzać na dzień ich złożenia:</w:t>
      </w:r>
    </w:p>
    <w:p w14:paraId="0F3B3514" w14:textId="77777777" w:rsidR="00B906DD" w:rsidRPr="004A33ED" w:rsidRDefault="00B906DD">
      <w:pPr>
        <w:pStyle w:val="Punkt"/>
        <w:numPr>
          <w:ilvl w:val="0"/>
          <w:numId w:val="62"/>
        </w:numPr>
        <w:spacing w:line="240" w:lineRule="auto"/>
        <w:ind w:left="851" w:hanging="454"/>
        <w:rPr>
          <w:sz w:val="22"/>
          <w:szCs w:val="22"/>
        </w:rPr>
      </w:pPr>
      <w:r w:rsidRPr="004A33ED">
        <w:rPr>
          <w:sz w:val="22"/>
          <w:szCs w:val="22"/>
        </w:rPr>
        <w:t>spełnienie warunków udziału w postępowaniu,</w:t>
      </w:r>
    </w:p>
    <w:p w14:paraId="6D700C65" w14:textId="77777777" w:rsidR="00B906DD" w:rsidRPr="004A33ED" w:rsidRDefault="00B906DD">
      <w:pPr>
        <w:pStyle w:val="Punkt"/>
        <w:numPr>
          <w:ilvl w:val="0"/>
          <w:numId w:val="62"/>
        </w:numPr>
        <w:spacing w:line="240" w:lineRule="auto"/>
        <w:ind w:left="851" w:hanging="454"/>
        <w:rPr>
          <w:sz w:val="22"/>
          <w:szCs w:val="22"/>
        </w:rPr>
      </w:pPr>
      <w:r w:rsidRPr="004A33ED">
        <w:rPr>
          <w:sz w:val="22"/>
          <w:szCs w:val="22"/>
        </w:rPr>
        <w:t>brak podstaw do wykluczenia</w:t>
      </w:r>
    </w:p>
    <w:p w14:paraId="7E985E26" w14:textId="77777777" w:rsidR="00B906DD" w:rsidRPr="004A33ED" w:rsidRDefault="00B906DD">
      <w:pPr>
        <w:pStyle w:val="Punkt"/>
        <w:numPr>
          <w:ilvl w:val="0"/>
          <w:numId w:val="62"/>
        </w:numPr>
        <w:spacing w:line="240" w:lineRule="auto"/>
        <w:ind w:left="851" w:hanging="454"/>
        <w:rPr>
          <w:sz w:val="22"/>
          <w:szCs w:val="22"/>
        </w:rPr>
      </w:pPr>
      <w:r w:rsidRPr="004A33ED">
        <w:rPr>
          <w:sz w:val="22"/>
          <w:szCs w:val="22"/>
        </w:rPr>
        <w:t>spełnienie wymagań odnoszących się do przedmiotu zamówienia,</w:t>
      </w:r>
    </w:p>
    <w:p w14:paraId="38ED3D46" w14:textId="77777777" w:rsidR="00B906DD" w:rsidRPr="004A33ED" w:rsidRDefault="00B906DD">
      <w:pPr>
        <w:pStyle w:val="Akapitzlist"/>
        <w:numPr>
          <w:ilvl w:val="0"/>
          <w:numId w:val="28"/>
        </w:numPr>
        <w:jc w:val="both"/>
        <w:rPr>
          <w:bCs/>
          <w:sz w:val="22"/>
          <w:szCs w:val="22"/>
        </w:rPr>
      </w:pPr>
      <w:r w:rsidRPr="004A33ED">
        <w:rPr>
          <w:sz w:val="22"/>
          <w:szCs w:val="22"/>
        </w:rPr>
        <w:lastRenderedPageBreak/>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4A33ED" w:rsidRDefault="00B906DD">
      <w:pPr>
        <w:pStyle w:val="Akapitzlist"/>
        <w:numPr>
          <w:ilvl w:val="0"/>
          <w:numId w:val="28"/>
        </w:numPr>
        <w:jc w:val="both"/>
        <w:rPr>
          <w:bCs/>
          <w:sz w:val="22"/>
          <w:szCs w:val="22"/>
        </w:rPr>
      </w:pPr>
      <w:r w:rsidRPr="004A33ED">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7D4EC82D" w14:textId="220930D7" w:rsidR="0035712B" w:rsidRPr="004A33ED" w:rsidRDefault="00B906DD" w:rsidP="00B90685">
      <w:pPr>
        <w:pStyle w:val="Akapitzlist"/>
        <w:numPr>
          <w:ilvl w:val="0"/>
          <w:numId w:val="28"/>
        </w:numPr>
        <w:spacing w:after="120"/>
        <w:jc w:val="both"/>
        <w:rPr>
          <w:bCs/>
          <w:sz w:val="22"/>
          <w:szCs w:val="22"/>
        </w:rPr>
      </w:pPr>
      <w:r w:rsidRPr="004A33ED">
        <w:rPr>
          <w:sz w:val="22"/>
          <w:szCs w:val="22"/>
        </w:rPr>
        <w:t>Zamawiający w uzasadnionych przypadkach może żądać od Wykonawcy wyjaśnień dotyczących treści złożonej oferty.</w:t>
      </w: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5"/>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6"/>
    </w:p>
    <w:p w14:paraId="3FDF29BC" w14:textId="77777777" w:rsidR="00B906DD" w:rsidRPr="009102A5" w:rsidRDefault="00B906DD">
      <w:pPr>
        <w:pStyle w:val="Akapitzlist"/>
        <w:numPr>
          <w:ilvl w:val="0"/>
          <w:numId w:val="29"/>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9"/>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9"/>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pPr>
        <w:numPr>
          <w:ilvl w:val="0"/>
          <w:numId w:val="29"/>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7"/>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8"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8"/>
    </w:p>
    <w:p w14:paraId="18280D63" w14:textId="77777777" w:rsidR="00B906DD" w:rsidRPr="004A33ED" w:rsidRDefault="00B906DD" w:rsidP="004A33ED">
      <w:pPr>
        <w:pStyle w:val="bullet"/>
        <w:numPr>
          <w:ilvl w:val="0"/>
          <w:numId w:val="63"/>
        </w:numPr>
        <w:tabs>
          <w:tab w:val="left" w:pos="284"/>
        </w:tabs>
        <w:spacing w:before="0" w:after="0"/>
        <w:ind w:left="284" w:hanging="284"/>
        <w:jc w:val="both"/>
        <w:rPr>
          <w:sz w:val="22"/>
          <w:szCs w:val="22"/>
        </w:rPr>
      </w:pPr>
      <w:r w:rsidRPr="004A33ED">
        <w:rPr>
          <w:sz w:val="22"/>
          <w:szCs w:val="22"/>
        </w:rPr>
        <w:t>Zamawiający, w niniejszym postępowaniu, w celu uzyskania ostatecznej ceny przeprowadzi aukcję elektroniczną.</w:t>
      </w:r>
    </w:p>
    <w:p w14:paraId="53964643" w14:textId="77777777" w:rsidR="00B906DD" w:rsidRPr="004A33ED" w:rsidRDefault="00B906DD">
      <w:pPr>
        <w:numPr>
          <w:ilvl w:val="0"/>
          <w:numId w:val="64"/>
        </w:numPr>
        <w:tabs>
          <w:tab w:val="left" w:pos="284"/>
        </w:tabs>
        <w:ind w:left="284" w:hanging="284"/>
        <w:jc w:val="both"/>
        <w:rPr>
          <w:sz w:val="22"/>
          <w:szCs w:val="22"/>
        </w:rPr>
      </w:pPr>
      <w:r w:rsidRPr="004A33ED">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7A40DFB9" w:rsidR="00B906DD" w:rsidRPr="004A33ED" w:rsidRDefault="00B906DD">
      <w:pPr>
        <w:numPr>
          <w:ilvl w:val="0"/>
          <w:numId w:val="64"/>
        </w:numPr>
        <w:tabs>
          <w:tab w:val="left" w:pos="284"/>
        </w:tabs>
        <w:ind w:left="284" w:hanging="284"/>
        <w:jc w:val="both"/>
        <w:rPr>
          <w:sz w:val="22"/>
          <w:szCs w:val="22"/>
        </w:rPr>
      </w:pPr>
      <w:r w:rsidRPr="004A33ED">
        <w:rPr>
          <w:sz w:val="22"/>
          <w:szCs w:val="22"/>
        </w:rPr>
        <w:t xml:space="preserve">Wartość umowy netto zostanie wyliczona jako suma iloczynów cen jednostkowych netto oraz szacunkowych ilości wyrobów w poszczególnych częściach zamówienia określonych </w:t>
      </w:r>
      <w:r w:rsidR="004A33ED">
        <w:rPr>
          <w:sz w:val="22"/>
          <w:szCs w:val="22"/>
        </w:rPr>
        <w:t xml:space="preserve">                               </w:t>
      </w:r>
      <w:r w:rsidRPr="004A33ED">
        <w:rPr>
          <w:sz w:val="22"/>
          <w:szCs w:val="22"/>
        </w:rPr>
        <w:t>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9"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9"/>
    </w:p>
    <w:p w14:paraId="463EA1B7" w14:textId="77777777" w:rsidR="00B906DD" w:rsidRDefault="00B906DD">
      <w:pPr>
        <w:numPr>
          <w:ilvl w:val="0"/>
          <w:numId w:val="65"/>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349A003A"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553807">
      <w:pPr>
        <w:numPr>
          <w:ilvl w:val="1"/>
          <w:numId w:val="65"/>
        </w:numPr>
        <w:ind w:left="709" w:hanging="283"/>
        <w:jc w:val="both"/>
        <w:rPr>
          <w:bCs/>
          <w:color w:val="FF0000"/>
          <w:sz w:val="22"/>
          <w:szCs w:val="22"/>
        </w:rPr>
      </w:pPr>
      <w:r w:rsidRPr="00741E97">
        <w:rPr>
          <w:sz w:val="22"/>
          <w:szCs w:val="22"/>
        </w:rPr>
        <w:lastRenderedPageBreak/>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pPr>
        <w:numPr>
          <w:ilvl w:val="0"/>
          <w:numId w:val="65"/>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30"/>
    </w:p>
    <w:p w14:paraId="5CA51CD6" w14:textId="475571E9" w:rsidR="003E459C" w:rsidRDefault="00B906DD" w:rsidP="004A33E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sidR="004A33ED">
        <w:rPr>
          <w:sz w:val="22"/>
          <w:szCs w:val="22"/>
        </w:rPr>
        <w:t>u.</w:t>
      </w:r>
    </w:p>
    <w:p w14:paraId="33FFD9F4" w14:textId="77777777" w:rsidR="004A33ED" w:rsidRPr="00A40845" w:rsidRDefault="004A33ED" w:rsidP="004A33ED">
      <w:pPr>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1" w:name="_Toc122513370"/>
      <w:r w:rsidRPr="00A40845">
        <w:rPr>
          <w:rFonts w:ascii="Times New Roman" w:hAnsi="Times New Roman" w:cs="Times New Roman"/>
          <w:color w:val="auto"/>
          <w:sz w:val="22"/>
          <w:szCs w:val="22"/>
        </w:rPr>
        <w:t>Wykaz załączników</w:t>
      </w:r>
      <w:bookmarkEnd w:id="31"/>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pPr>
        <w:numPr>
          <w:ilvl w:val="0"/>
          <w:numId w:val="66"/>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66"/>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66"/>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pPr>
        <w:numPr>
          <w:ilvl w:val="0"/>
          <w:numId w:val="66"/>
        </w:numPr>
        <w:tabs>
          <w:tab w:val="left" w:pos="426"/>
        </w:tabs>
        <w:ind w:left="426" w:hanging="426"/>
        <w:jc w:val="both"/>
        <w:rPr>
          <w:i/>
        </w:rPr>
      </w:pPr>
      <w:r w:rsidRPr="00AB3DD4">
        <w:rPr>
          <w:i/>
        </w:rPr>
        <w:t>Wzór wykazu wykonanych dostaw.</w:t>
      </w:r>
    </w:p>
    <w:p w14:paraId="079FF90A" w14:textId="77777777" w:rsidR="00B906DD" w:rsidRPr="00AB3DD4" w:rsidRDefault="00B906DD">
      <w:pPr>
        <w:numPr>
          <w:ilvl w:val="0"/>
          <w:numId w:val="66"/>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66"/>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66"/>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66"/>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303FDE88" w14:textId="77777777" w:rsidR="006B32F5" w:rsidRDefault="006B32F5" w:rsidP="0035712B">
      <w:pPr>
        <w:spacing w:after="160" w:line="259" w:lineRule="auto"/>
        <w:rPr>
          <w:rFonts w:ascii="Arial" w:hAnsi="Arial" w:cs="Arial"/>
          <w:sz w:val="18"/>
          <w:szCs w:val="18"/>
        </w:rPr>
      </w:pPr>
    </w:p>
    <w:p w14:paraId="24A20E5F" w14:textId="77777777" w:rsidR="002A17FE" w:rsidRDefault="002A17FE" w:rsidP="0035712B">
      <w:pPr>
        <w:spacing w:after="160" w:line="259" w:lineRule="auto"/>
        <w:rPr>
          <w:rFonts w:ascii="Arial" w:hAnsi="Arial" w:cs="Arial"/>
          <w:sz w:val="18"/>
          <w:szCs w:val="18"/>
        </w:rPr>
      </w:pPr>
    </w:p>
    <w:p w14:paraId="780E1040" w14:textId="77777777" w:rsidR="002A17FE" w:rsidRDefault="002A17FE" w:rsidP="0035712B">
      <w:pPr>
        <w:spacing w:after="160" w:line="259" w:lineRule="auto"/>
        <w:rPr>
          <w:rFonts w:ascii="Arial" w:hAnsi="Arial" w:cs="Arial"/>
          <w:sz w:val="18"/>
          <w:szCs w:val="18"/>
        </w:rPr>
      </w:pPr>
    </w:p>
    <w:p w14:paraId="4E925ADD" w14:textId="77777777" w:rsidR="002A17FE" w:rsidRDefault="002A17FE" w:rsidP="0035712B">
      <w:pPr>
        <w:spacing w:after="160" w:line="259" w:lineRule="auto"/>
        <w:rPr>
          <w:rFonts w:ascii="Arial" w:hAnsi="Arial" w:cs="Arial"/>
          <w:sz w:val="18"/>
          <w:szCs w:val="18"/>
        </w:rPr>
      </w:pPr>
      <w:bookmarkStart w:id="32" w:name="_GoBack"/>
      <w:bookmarkEnd w:id="32"/>
    </w:p>
    <w:p w14:paraId="5FB4B49D" w14:textId="77777777" w:rsidR="002A17FE" w:rsidRDefault="002A17FE" w:rsidP="0035712B">
      <w:pPr>
        <w:spacing w:after="160" w:line="259" w:lineRule="auto"/>
        <w:rPr>
          <w:rFonts w:ascii="Arial" w:hAnsi="Arial" w:cs="Arial"/>
          <w:sz w:val="18"/>
          <w:szCs w:val="18"/>
        </w:rPr>
      </w:pPr>
    </w:p>
    <w:p w14:paraId="3281CD31" w14:textId="77777777" w:rsidR="002A17FE" w:rsidRDefault="002A17FE" w:rsidP="0035712B">
      <w:pPr>
        <w:spacing w:after="160" w:line="259" w:lineRule="auto"/>
        <w:rPr>
          <w:rFonts w:ascii="Arial" w:hAnsi="Arial" w:cs="Arial"/>
          <w:sz w:val="18"/>
          <w:szCs w:val="18"/>
        </w:rPr>
      </w:pPr>
    </w:p>
    <w:p w14:paraId="38A9A8B1" w14:textId="77777777" w:rsidR="002A17FE" w:rsidRDefault="002A17FE" w:rsidP="0035712B">
      <w:pPr>
        <w:spacing w:after="160" w:line="259" w:lineRule="auto"/>
        <w:rPr>
          <w:rFonts w:ascii="Arial" w:hAnsi="Arial" w:cs="Arial"/>
          <w:sz w:val="18"/>
          <w:szCs w:val="18"/>
        </w:rPr>
      </w:pPr>
    </w:p>
    <w:p w14:paraId="5FB96A9C" w14:textId="77777777" w:rsidR="002A17FE" w:rsidRDefault="002A17FE" w:rsidP="0035712B">
      <w:pPr>
        <w:spacing w:after="160" w:line="259" w:lineRule="auto"/>
        <w:rPr>
          <w:rFonts w:ascii="Arial" w:hAnsi="Arial" w:cs="Arial"/>
          <w:sz w:val="18"/>
          <w:szCs w:val="18"/>
        </w:rPr>
      </w:pPr>
    </w:p>
    <w:p w14:paraId="673BDA7B" w14:textId="77777777" w:rsidR="002A17FE" w:rsidRDefault="002A17FE" w:rsidP="0035712B">
      <w:pPr>
        <w:spacing w:after="160" w:line="259" w:lineRule="auto"/>
        <w:rPr>
          <w:rFonts w:ascii="Arial" w:hAnsi="Arial" w:cs="Arial"/>
          <w:sz w:val="18"/>
          <w:szCs w:val="18"/>
        </w:rPr>
      </w:pPr>
    </w:p>
    <w:p w14:paraId="7E398B87" w14:textId="77777777" w:rsidR="002A17FE" w:rsidRDefault="002A17FE" w:rsidP="0035712B">
      <w:pPr>
        <w:spacing w:after="160" w:line="259" w:lineRule="auto"/>
        <w:rPr>
          <w:rFonts w:ascii="Arial" w:hAnsi="Arial" w:cs="Arial"/>
          <w:sz w:val="18"/>
          <w:szCs w:val="18"/>
        </w:rPr>
      </w:pPr>
    </w:p>
    <w:p w14:paraId="00AABB00" w14:textId="77777777" w:rsidR="002A17FE" w:rsidRDefault="002A17FE" w:rsidP="0035712B">
      <w:pPr>
        <w:spacing w:after="160" w:line="259" w:lineRule="auto"/>
        <w:rPr>
          <w:rFonts w:ascii="Arial" w:hAnsi="Arial" w:cs="Arial"/>
          <w:sz w:val="18"/>
          <w:szCs w:val="18"/>
        </w:rPr>
      </w:pPr>
    </w:p>
    <w:p w14:paraId="30D49357" w14:textId="77777777" w:rsidR="002A17FE" w:rsidRDefault="002A17FE" w:rsidP="0035712B">
      <w:pPr>
        <w:spacing w:after="160" w:line="259" w:lineRule="auto"/>
        <w:rPr>
          <w:rFonts w:ascii="Arial" w:hAnsi="Arial" w:cs="Arial"/>
          <w:sz w:val="18"/>
          <w:szCs w:val="18"/>
        </w:rPr>
      </w:pPr>
    </w:p>
    <w:p w14:paraId="66254E1D" w14:textId="77777777" w:rsidR="002A17FE" w:rsidRDefault="002A17FE" w:rsidP="0035712B">
      <w:pPr>
        <w:spacing w:after="160" w:line="259" w:lineRule="auto"/>
        <w:rPr>
          <w:rFonts w:ascii="Arial" w:hAnsi="Arial" w:cs="Arial"/>
          <w:sz w:val="18"/>
          <w:szCs w:val="18"/>
        </w:rPr>
      </w:pPr>
    </w:p>
    <w:p w14:paraId="4032AE40" w14:textId="77777777" w:rsidR="002A17FE" w:rsidRDefault="002A17FE" w:rsidP="0035712B">
      <w:pPr>
        <w:spacing w:after="160" w:line="259" w:lineRule="auto"/>
        <w:rPr>
          <w:rFonts w:ascii="Arial" w:hAnsi="Arial" w:cs="Arial"/>
          <w:sz w:val="18"/>
          <w:szCs w:val="18"/>
        </w:rPr>
      </w:pPr>
    </w:p>
    <w:p w14:paraId="7353AB35" w14:textId="77777777" w:rsidR="002A17FE" w:rsidRDefault="002A17FE" w:rsidP="0035712B">
      <w:pPr>
        <w:spacing w:after="160" w:line="259" w:lineRule="auto"/>
        <w:rPr>
          <w:rFonts w:ascii="Arial" w:hAnsi="Arial" w:cs="Arial"/>
          <w:sz w:val="18"/>
          <w:szCs w:val="18"/>
        </w:rPr>
      </w:pPr>
    </w:p>
    <w:p w14:paraId="6BDC07E9" w14:textId="77777777" w:rsidR="002A17FE" w:rsidRDefault="002A17FE" w:rsidP="0035712B">
      <w:pPr>
        <w:spacing w:after="160" w:line="259" w:lineRule="auto"/>
        <w:rPr>
          <w:rFonts w:ascii="Arial" w:hAnsi="Arial" w:cs="Arial"/>
          <w:sz w:val="18"/>
          <w:szCs w:val="18"/>
        </w:rPr>
      </w:pPr>
    </w:p>
    <w:p w14:paraId="732878FE" w14:textId="77777777" w:rsidR="002A17FE" w:rsidRDefault="002A17FE" w:rsidP="0035712B">
      <w:pPr>
        <w:spacing w:after="160" w:line="259" w:lineRule="auto"/>
        <w:rPr>
          <w:rFonts w:ascii="Arial" w:hAnsi="Arial" w:cs="Arial"/>
          <w:sz w:val="18"/>
          <w:szCs w:val="18"/>
        </w:rPr>
      </w:pPr>
    </w:p>
    <w:p w14:paraId="72B69225" w14:textId="77777777" w:rsidR="002A17FE" w:rsidRDefault="002A17FE" w:rsidP="0035712B">
      <w:pPr>
        <w:spacing w:after="160" w:line="259" w:lineRule="auto"/>
        <w:rPr>
          <w:rFonts w:ascii="Arial" w:hAnsi="Arial" w:cs="Arial"/>
          <w:sz w:val="18"/>
          <w:szCs w:val="18"/>
        </w:rPr>
      </w:pPr>
    </w:p>
    <w:p w14:paraId="0DC858A7" w14:textId="77777777" w:rsidR="006B32F5" w:rsidRDefault="006B32F5" w:rsidP="0035712B">
      <w:pPr>
        <w:spacing w:after="160" w:line="259" w:lineRule="auto"/>
        <w:rPr>
          <w:rFonts w:ascii="Arial" w:hAnsi="Arial" w:cs="Arial"/>
          <w:sz w:val="18"/>
          <w:szCs w:val="18"/>
        </w:rPr>
      </w:pPr>
    </w:p>
    <w:p w14:paraId="3468B0BC" w14:textId="77777777" w:rsidR="00967AAE" w:rsidRDefault="00967AAE" w:rsidP="0035712B">
      <w:pPr>
        <w:spacing w:after="160" w:line="259" w:lineRule="auto"/>
        <w:rPr>
          <w:rFonts w:ascii="Arial" w:hAnsi="Arial" w:cs="Arial"/>
          <w:sz w:val="18"/>
          <w:szCs w:val="18"/>
        </w:rPr>
      </w:pPr>
    </w:p>
    <w:p w14:paraId="73AB127E" w14:textId="77777777" w:rsidR="006B32F5" w:rsidRDefault="006B32F5" w:rsidP="0035712B">
      <w:pPr>
        <w:spacing w:after="160" w:line="259" w:lineRule="auto"/>
        <w:rPr>
          <w:rFonts w:ascii="Arial" w:hAnsi="Arial" w:cs="Arial"/>
          <w:sz w:val="18"/>
          <w:szCs w:val="18"/>
        </w:rPr>
      </w:pPr>
    </w:p>
    <w:p w14:paraId="7D1130B6" w14:textId="77777777" w:rsidR="00234E8A" w:rsidRDefault="00234E8A" w:rsidP="0035712B">
      <w:pPr>
        <w:spacing w:after="160" w:line="259" w:lineRule="auto"/>
        <w:rPr>
          <w:rFonts w:ascii="Arial" w:hAnsi="Arial" w:cs="Arial"/>
          <w:sz w:val="18"/>
          <w:szCs w:val="18"/>
        </w:rPr>
      </w:pPr>
    </w:p>
    <w:p w14:paraId="3B21E029" w14:textId="77777777"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pPr>
        <w:numPr>
          <w:ilvl w:val="0"/>
          <w:numId w:val="44"/>
        </w:numPr>
        <w:ind w:left="426" w:hanging="426"/>
        <w:jc w:val="both"/>
        <w:rPr>
          <w:sz w:val="22"/>
          <w:szCs w:val="22"/>
        </w:rPr>
      </w:pPr>
      <w:r w:rsidRPr="00BF63D6">
        <w:rPr>
          <w:b/>
          <w:sz w:val="22"/>
          <w:szCs w:val="22"/>
        </w:rPr>
        <w:t xml:space="preserve">Opis przedmiotu zamówienia </w:t>
      </w:r>
    </w:p>
    <w:p w14:paraId="2162C453" w14:textId="249E2975" w:rsidR="0069598A" w:rsidRDefault="0058772D" w:rsidP="0058772D">
      <w:pPr>
        <w:jc w:val="both"/>
        <w:rPr>
          <w:sz w:val="22"/>
          <w:szCs w:val="22"/>
        </w:rPr>
      </w:pPr>
      <w:r w:rsidRPr="003E123C">
        <w:rPr>
          <w:sz w:val="22"/>
          <w:szCs w:val="22"/>
        </w:rPr>
        <w:t xml:space="preserve">Przedmiotem przetargu jest dostawa </w:t>
      </w:r>
      <w:r w:rsidRPr="00BD7E80">
        <w:rPr>
          <w:sz w:val="22"/>
          <w:szCs w:val="22"/>
        </w:rPr>
        <w:t>płyt drogowych, krawężników i wodościeków - elementy nawierzchni dróg</w:t>
      </w:r>
      <w:r w:rsidRPr="007B6284">
        <w:rPr>
          <w:sz w:val="22"/>
          <w:szCs w:val="22"/>
        </w:rPr>
        <w:t xml:space="preserve"> dla Oddziałów Polskiej Grupy Górniczej S.A. w ilości</w:t>
      </w:r>
      <w:r>
        <w:rPr>
          <w:sz w:val="22"/>
          <w:szCs w:val="22"/>
        </w:rPr>
        <w:t>,</w:t>
      </w:r>
      <w:r w:rsidRPr="007B6284">
        <w:rPr>
          <w:sz w:val="22"/>
          <w:szCs w:val="22"/>
        </w:rPr>
        <w:t xml:space="preserve"> rodzaju </w:t>
      </w:r>
      <w:r>
        <w:rPr>
          <w:sz w:val="22"/>
          <w:szCs w:val="22"/>
        </w:rPr>
        <w:t xml:space="preserve">i wymiarach </w:t>
      </w:r>
      <w:r w:rsidRPr="007B6284">
        <w:rPr>
          <w:sz w:val="22"/>
          <w:szCs w:val="22"/>
        </w:rPr>
        <w:t>szczegółowo określonym w Formularzu Ofertowym (załącznik nr 2 do SWZ).</w:t>
      </w:r>
    </w:p>
    <w:p w14:paraId="65126770" w14:textId="77777777" w:rsidR="0069598A" w:rsidRPr="00536B25" w:rsidRDefault="0069598A" w:rsidP="0069598A">
      <w:pPr>
        <w:rPr>
          <w:sz w:val="22"/>
          <w:szCs w:val="22"/>
        </w:rPr>
      </w:pPr>
    </w:p>
    <w:p w14:paraId="0E1711E0" w14:textId="77777777" w:rsidR="0069598A" w:rsidRPr="00536B25" w:rsidRDefault="0069598A" w:rsidP="0058772D">
      <w:pPr>
        <w:numPr>
          <w:ilvl w:val="0"/>
          <w:numId w:val="44"/>
        </w:numPr>
        <w:spacing w:after="120"/>
        <w:ind w:left="426" w:hanging="426"/>
        <w:jc w:val="both"/>
        <w:rPr>
          <w:b/>
          <w:sz w:val="22"/>
          <w:szCs w:val="22"/>
        </w:rPr>
      </w:pPr>
      <w:r w:rsidRPr="00536B25">
        <w:rPr>
          <w:b/>
          <w:sz w:val="22"/>
          <w:szCs w:val="22"/>
        </w:rPr>
        <w:t>Wymagania prawne oraz wymagane parametry techniczno - użytkowe.</w:t>
      </w:r>
    </w:p>
    <w:p w14:paraId="392A6383" w14:textId="77777777" w:rsidR="0058772D" w:rsidRPr="00883D7C" w:rsidRDefault="0058772D" w:rsidP="0058772D">
      <w:pPr>
        <w:ind w:left="426"/>
        <w:jc w:val="both"/>
        <w:rPr>
          <w:b/>
          <w:bCs/>
          <w:sz w:val="22"/>
          <w:szCs w:val="22"/>
        </w:rPr>
      </w:pPr>
      <w:r w:rsidRPr="00883D7C">
        <w:rPr>
          <w:b/>
          <w:bCs/>
          <w:sz w:val="22"/>
          <w:szCs w:val="22"/>
        </w:rPr>
        <w:t>Płyty drogowe żelbetowe – poz. 1-3</w:t>
      </w:r>
    </w:p>
    <w:p w14:paraId="2A3869F7" w14:textId="77777777" w:rsidR="0058772D" w:rsidRPr="00354C17" w:rsidRDefault="0058772D" w:rsidP="0058772D">
      <w:pPr>
        <w:pStyle w:val="Akapitzlist"/>
        <w:numPr>
          <w:ilvl w:val="0"/>
          <w:numId w:val="90"/>
        </w:numPr>
        <w:jc w:val="both"/>
        <w:rPr>
          <w:sz w:val="22"/>
          <w:szCs w:val="22"/>
        </w:rPr>
      </w:pPr>
      <w:r w:rsidRPr="00354C17">
        <w:rPr>
          <w:sz w:val="22"/>
          <w:szCs w:val="22"/>
        </w:rPr>
        <w:t>Zamawiający wymaga, aby przedmiot zamówienia był fabrycznie nowy.</w:t>
      </w:r>
    </w:p>
    <w:p w14:paraId="5145E63F" w14:textId="58EFA8AA" w:rsidR="0058772D" w:rsidRPr="00354C17" w:rsidRDefault="0058772D" w:rsidP="0058772D">
      <w:pPr>
        <w:ind w:left="710" w:hanging="284"/>
        <w:jc w:val="both"/>
        <w:rPr>
          <w:sz w:val="22"/>
          <w:szCs w:val="22"/>
        </w:rPr>
      </w:pPr>
      <w:r w:rsidRPr="00354C17">
        <w:rPr>
          <w:sz w:val="22"/>
          <w:szCs w:val="22"/>
        </w:rPr>
        <w:t>2.</w:t>
      </w:r>
      <w:r w:rsidRPr="00354C17">
        <w:rPr>
          <w:sz w:val="22"/>
          <w:szCs w:val="22"/>
        </w:rPr>
        <w:tab/>
        <w:t xml:space="preserve">Przedmiot zamówienia musi być wykonany z betonu klasy nie gorszej niż C </w:t>
      </w:r>
      <w:r w:rsidR="000E60D6">
        <w:rPr>
          <w:sz w:val="22"/>
          <w:szCs w:val="22"/>
        </w:rPr>
        <w:t>30</w:t>
      </w:r>
      <w:r w:rsidRPr="00354C17">
        <w:rPr>
          <w:sz w:val="22"/>
          <w:szCs w:val="22"/>
        </w:rPr>
        <w:t>/</w:t>
      </w:r>
      <w:r w:rsidR="000E60D6">
        <w:rPr>
          <w:sz w:val="22"/>
          <w:szCs w:val="22"/>
        </w:rPr>
        <w:t>37</w:t>
      </w:r>
      <w:r w:rsidRPr="00354C17">
        <w:rPr>
          <w:sz w:val="22"/>
          <w:szCs w:val="22"/>
        </w:rPr>
        <w:t xml:space="preserve"> zgodny z normą PN-EN 206:2014-04 </w:t>
      </w:r>
      <w:r w:rsidRPr="00354C17">
        <w:rPr>
          <w:i/>
          <w:iCs/>
          <w:sz w:val="22"/>
          <w:szCs w:val="22"/>
        </w:rPr>
        <w:t>Beton –</w:t>
      </w:r>
      <w:r w:rsidRPr="00354C17">
        <w:rPr>
          <w:sz w:val="22"/>
          <w:szCs w:val="22"/>
        </w:rPr>
        <w:t xml:space="preserve"> </w:t>
      </w:r>
      <w:r w:rsidRPr="00354C17">
        <w:rPr>
          <w:i/>
          <w:iCs/>
          <w:sz w:val="22"/>
          <w:szCs w:val="22"/>
        </w:rPr>
        <w:t>Cześć 1: wymagania, właściwości, produkcja</w:t>
      </w:r>
      <w:r>
        <w:rPr>
          <w:i/>
          <w:iCs/>
          <w:sz w:val="22"/>
          <w:szCs w:val="22"/>
        </w:rPr>
        <w:t xml:space="preserve">                             </w:t>
      </w:r>
      <w:r w:rsidRPr="00354C17">
        <w:rPr>
          <w:i/>
          <w:iCs/>
          <w:sz w:val="22"/>
          <w:szCs w:val="22"/>
        </w:rPr>
        <w:t xml:space="preserve"> i zgodność lub równoważnej</w:t>
      </w:r>
    </w:p>
    <w:p w14:paraId="019EDD9A" w14:textId="77777777" w:rsidR="0058772D" w:rsidRPr="00354C17" w:rsidRDefault="0058772D" w:rsidP="0058772D">
      <w:pPr>
        <w:spacing w:after="120"/>
        <w:ind w:left="710" w:hanging="284"/>
        <w:jc w:val="both"/>
        <w:rPr>
          <w:sz w:val="22"/>
          <w:szCs w:val="22"/>
        </w:rPr>
      </w:pPr>
      <w:r w:rsidRPr="00354C17">
        <w:rPr>
          <w:sz w:val="22"/>
          <w:szCs w:val="22"/>
        </w:rPr>
        <w:t>3.</w:t>
      </w:r>
      <w:r w:rsidRPr="00354C17">
        <w:rPr>
          <w:sz w:val="22"/>
          <w:szCs w:val="22"/>
        </w:rPr>
        <w:tab/>
        <w:t xml:space="preserve">Płyty drogowe żelbetowe muszą spełniać wymagania normy PN-EN-13369 </w:t>
      </w:r>
      <w:r w:rsidRPr="00354C17">
        <w:rPr>
          <w:i/>
          <w:iCs/>
          <w:sz w:val="22"/>
          <w:szCs w:val="22"/>
        </w:rPr>
        <w:t xml:space="preserve">Wspólne zasady dotyczące prefabrykatów z betonu </w:t>
      </w:r>
      <w:r w:rsidRPr="00354C17">
        <w:rPr>
          <w:sz w:val="22"/>
          <w:szCs w:val="22"/>
        </w:rPr>
        <w:t>lub równoważnej.</w:t>
      </w:r>
    </w:p>
    <w:p w14:paraId="46A800D6" w14:textId="77777777" w:rsidR="0058772D" w:rsidRPr="00354C17" w:rsidRDefault="0058772D" w:rsidP="0058772D">
      <w:pPr>
        <w:ind w:left="710" w:hanging="284"/>
        <w:jc w:val="both"/>
        <w:rPr>
          <w:b/>
          <w:bCs/>
          <w:sz w:val="22"/>
          <w:szCs w:val="22"/>
        </w:rPr>
      </w:pPr>
      <w:r w:rsidRPr="00354C17">
        <w:rPr>
          <w:b/>
          <w:bCs/>
          <w:sz w:val="22"/>
          <w:szCs w:val="22"/>
        </w:rPr>
        <w:t>Krawężnik drogowy – poz. 4</w:t>
      </w:r>
    </w:p>
    <w:p w14:paraId="3634EBCF" w14:textId="77777777" w:rsidR="0058772D" w:rsidRPr="00354C17" w:rsidRDefault="0058772D" w:rsidP="0058772D">
      <w:pPr>
        <w:pStyle w:val="Akapitzlist"/>
        <w:numPr>
          <w:ilvl w:val="0"/>
          <w:numId w:val="91"/>
        </w:numPr>
        <w:ind w:left="710" w:hanging="284"/>
        <w:jc w:val="both"/>
        <w:rPr>
          <w:sz w:val="22"/>
          <w:szCs w:val="22"/>
        </w:rPr>
      </w:pPr>
      <w:r w:rsidRPr="00354C17">
        <w:rPr>
          <w:sz w:val="22"/>
          <w:szCs w:val="22"/>
        </w:rPr>
        <w:t>Zamawiający wymaga, aby przedmiot zamówienia był fabrycznie nowy.</w:t>
      </w:r>
    </w:p>
    <w:p w14:paraId="27472FE1" w14:textId="06572796" w:rsidR="0058772D" w:rsidRPr="00354C17" w:rsidRDefault="0058772D" w:rsidP="0058772D">
      <w:pPr>
        <w:pStyle w:val="Akapitzlist"/>
        <w:numPr>
          <w:ilvl w:val="0"/>
          <w:numId w:val="91"/>
        </w:numPr>
        <w:ind w:left="710" w:hanging="284"/>
        <w:jc w:val="both"/>
        <w:rPr>
          <w:sz w:val="22"/>
          <w:szCs w:val="22"/>
        </w:rPr>
      </w:pPr>
      <w:r w:rsidRPr="00354C17">
        <w:rPr>
          <w:sz w:val="22"/>
          <w:szCs w:val="22"/>
        </w:rPr>
        <w:t xml:space="preserve">Przedmiot zamówienia musi być wykonany z betonu klasy nie gorszej niż C 20/25 zgodny z normą PN-EN 206:2014-04 </w:t>
      </w:r>
      <w:r w:rsidRPr="00354C17">
        <w:rPr>
          <w:i/>
          <w:iCs/>
          <w:sz w:val="22"/>
          <w:szCs w:val="22"/>
        </w:rPr>
        <w:t>Beton –</w:t>
      </w:r>
      <w:r w:rsidRPr="00354C17">
        <w:rPr>
          <w:sz w:val="22"/>
          <w:szCs w:val="22"/>
        </w:rPr>
        <w:t xml:space="preserve"> </w:t>
      </w:r>
      <w:r w:rsidRPr="00354C17">
        <w:rPr>
          <w:i/>
          <w:iCs/>
          <w:sz w:val="22"/>
          <w:szCs w:val="22"/>
        </w:rPr>
        <w:t>Cześć 1: wymagania, właściwości, produkcja</w:t>
      </w:r>
      <w:r w:rsidR="00CA08F7">
        <w:rPr>
          <w:i/>
          <w:iCs/>
          <w:sz w:val="22"/>
          <w:szCs w:val="22"/>
        </w:rPr>
        <w:t xml:space="preserve">                             </w:t>
      </w:r>
      <w:r w:rsidRPr="00354C17">
        <w:rPr>
          <w:i/>
          <w:iCs/>
          <w:sz w:val="22"/>
          <w:szCs w:val="22"/>
        </w:rPr>
        <w:t xml:space="preserve"> i zgodność lub równoważnej.</w:t>
      </w:r>
    </w:p>
    <w:p w14:paraId="71048FBF" w14:textId="77777777" w:rsidR="0058772D" w:rsidRPr="00354C17" w:rsidRDefault="0058772D" w:rsidP="0058772D">
      <w:pPr>
        <w:pStyle w:val="Akapitzlist"/>
        <w:numPr>
          <w:ilvl w:val="0"/>
          <w:numId w:val="91"/>
        </w:numPr>
        <w:spacing w:after="120"/>
        <w:jc w:val="both"/>
        <w:rPr>
          <w:sz w:val="22"/>
          <w:szCs w:val="22"/>
        </w:rPr>
      </w:pPr>
      <w:r w:rsidRPr="00354C17">
        <w:rPr>
          <w:sz w:val="22"/>
          <w:szCs w:val="22"/>
        </w:rPr>
        <w:t xml:space="preserve">Krawężnik drogowy musi spełniać wymagania normy BN-80/6775-03.04  </w:t>
      </w:r>
      <w:r w:rsidRPr="00354C17">
        <w:rPr>
          <w:i/>
          <w:iCs/>
          <w:sz w:val="22"/>
          <w:szCs w:val="22"/>
        </w:rPr>
        <w:t xml:space="preserve">Prefabrykaty budowlane z betonu. Elementy nawierzchni dróg, ulic, parkingów i torowisk tramwajowych. Krawężniki i obrzeża. </w:t>
      </w:r>
      <w:r w:rsidRPr="00354C17">
        <w:rPr>
          <w:sz w:val="22"/>
          <w:szCs w:val="22"/>
        </w:rPr>
        <w:t>lub równoważnej.</w:t>
      </w:r>
    </w:p>
    <w:p w14:paraId="570B7764" w14:textId="77777777" w:rsidR="0058772D" w:rsidRPr="00354C17" w:rsidRDefault="0058772D" w:rsidP="0058772D">
      <w:pPr>
        <w:ind w:left="710" w:hanging="284"/>
        <w:jc w:val="both"/>
        <w:rPr>
          <w:b/>
          <w:bCs/>
          <w:sz w:val="22"/>
          <w:szCs w:val="22"/>
        </w:rPr>
      </w:pPr>
      <w:r w:rsidRPr="00354C17">
        <w:rPr>
          <w:b/>
          <w:bCs/>
          <w:sz w:val="22"/>
          <w:szCs w:val="22"/>
        </w:rPr>
        <w:t>Wodościek terenowy – poz. 5</w:t>
      </w:r>
    </w:p>
    <w:p w14:paraId="6DF00B78" w14:textId="77777777" w:rsidR="0058772D" w:rsidRPr="00354C17" w:rsidRDefault="0058772D" w:rsidP="0058772D">
      <w:pPr>
        <w:pStyle w:val="Akapitzlist"/>
        <w:numPr>
          <w:ilvl w:val="0"/>
          <w:numId w:val="92"/>
        </w:numPr>
        <w:jc w:val="both"/>
        <w:rPr>
          <w:sz w:val="22"/>
          <w:szCs w:val="22"/>
        </w:rPr>
      </w:pPr>
      <w:r w:rsidRPr="00354C17">
        <w:rPr>
          <w:sz w:val="22"/>
          <w:szCs w:val="22"/>
        </w:rPr>
        <w:t>Zamawiający wymaga, aby przedmiot zamówienia był fabrycznie nowy.</w:t>
      </w:r>
    </w:p>
    <w:p w14:paraId="5069859A" w14:textId="58966B8D" w:rsidR="0058772D" w:rsidRPr="0058772D" w:rsidRDefault="0058772D" w:rsidP="0058772D">
      <w:pPr>
        <w:pStyle w:val="Akapitzlist"/>
        <w:numPr>
          <w:ilvl w:val="0"/>
          <w:numId w:val="92"/>
        </w:numPr>
        <w:ind w:left="710" w:hanging="284"/>
        <w:jc w:val="both"/>
        <w:rPr>
          <w:sz w:val="22"/>
          <w:szCs w:val="22"/>
        </w:rPr>
      </w:pPr>
      <w:r w:rsidRPr="00354C17">
        <w:rPr>
          <w:sz w:val="22"/>
          <w:szCs w:val="22"/>
        </w:rPr>
        <w:t xml:space="preserve">Przedmiot zamówienia musi być wykonany z betonu klasy nie gorszej niż C 20/25 zgodny z normą PN-EN 206:2014-04 </w:t>
      </w:r>
      <w:r w:rsidRPr="00354C17">
        <w:rPr>
          <w:i/>
          <w:iCs/>
          <w:sz w:val="22"/>
          <w:szCs w:val="22"/>
        </w:rPr>
        <w:t>Beton –</w:t>
      </w:r>
      <w:r w:rsidRPr="00354C17">
        <w:rPr>
          <w:sz w:val="22"/>
          <w:szCs w:val="22"/>
        </w:rPr>
        <w:t xml:space="preserve"> </w:t>
      </w:r>
      <w:r w:rsidRPr="00354C17">
        <w:rPr>
          <w:i/>
          <w:iCs/>
          <w:sz w:val="22"/>
          <w:szCs w:val="22"/>
        </w:rPr>
        <w:t>Cześć 1: wymagania, właściwości, produkcja</w:t>
      </w:r>
      <w:r w:rsidR="00CA08F7">
        <w:rPr>
          <w:i/>
          <w:iCs/>
          <w:sz w:val="22"/>
          <w:szCs w:val="22"/>
        </w:rPr>
        <w:t xml:space="preserve">                              </w:t>
      </w:r>
      <w:r w:rsidRPr="00354C17">
        <w:rPr>
          <w:i/>
          <w:iCs/>
          <w:sz w:val="22"/>
          <w:szCs w:val="22"/>
        </w:rPr>
        <w:t xml:space="preserve"> i zgodność lub równoważnej.</w:t>
      </w:r>
    </w:p>
    <w:p w14:paraId="26157E37" w14:textId="7B374467" w:rsidR="0069598A" w:rsidRPr="0058772D" w:rsidRDefault="0058772D" w:rsidP="0058772D">
      <w:pPr>
        <w:pStyle w:val="Akapitzlist"/>
        <w:numPr>
          <w:ilvl w:val="0"/>
          <w:numId w:val="92"/>
        </w:numPr>
        <w:ind w:left="710" w:hanging="284"/>
        <w:jc w:val="both"/>
        <w:rPr>
          <w:sz w:val="22"/>
          <w:szCs w:val="22"/>
        </w:rPr>
      </w:pPr>
      <w:r w:rsidRPr="0058772D">
        <w:rPr>
          <w:sz w:val="22"/>
          <w:szCs w:val="22"/>
        </w:rPr>
        <w:t xml:space="preserve">Wodościek terenowy musi spełniać wymagania normy BN-80/6775-03.01  </w:t>
      </w:r>
      <w:r w:rsidRPr="0058772D">
        <w:rPr>
          <w:i/>
          <w:iCs/>
          <w:sz w:val="22"/>
          <w:szCs w:val="22"/>
        </w:rPr>
        <w:t xml:space="preserve">Prefabrykaty budowlane z betonu. Elementy nawierzchni dróg, ulic, parkingów i torowisk tramwajowych. Wspólne wymagania i badania </w:t>
      </w:r>
      <w:r w:rsidRPr="0058772D">
        <w:rPr>
          <w:sz w:val="22"/>
          <w:szCs w:val="22"/>
        </w:rPr>
        <w:t>lub równoważnej.</w:t>
      </w:r>
    </w:p>
    <w:p w14:paraId="58C122FF" w14:textId="77777777" w:rsidR="0069598A" w:rsidRPr="00536B25" w:rsidRDefault="0069598A" w:rsidP="00CA08F7">
      <w:pPr>
        <w:jc w:val="both"/>
        <w:rPr>
          <w:sz w:val="22"/>
          <w:szCs w:val="22"/>
        </w:rPr>
      </w:pPr>
    </w:p>
    <w:p w14:paraId="04687652" w14:textId="2CFF81B5" w:rsidR="0069598A" w:rsidRPr="00CA08F7" w:rsidRDefault="0069598A">
      <w:pPr>
        <w:numPr>
          <w:ilvl w:val="0"/>
          <w:numId w:val="44"/>
        </w:numPr>
        <w:ind w:left="426" w:hanging="426"/>
        <w:jc w:val="both"/>
        <w:rPr>
          <w:bCs/>
          <w:i/>
          <w:sz w:val="22"/>
          <w:szCs w:val="22"/>
        </w:rPr>
      </w:pPr>
      <w:r w:rsidRPr="00CA08F7">
        <w:rPr>
          <w:b/>
          <w:sz w:val="22"/>
          <w:szCs w:val="22"/>
        </w:rPr>
        <w:t xml:space="preserve">Przedmiotowe środki dowodowe wymagane w celu potwierdzenia spełnienia wymagań </w:t>
      </w:r>
      <w:r w:rsidRPr="00CA08F7">
        <w:rPr>
          <w:b/>
          <w:bCs/>
          <w:sz w:val="22"/>
          <w:szCs w:val="22"/>
        </w:rPr>
        <w:t>odnoszących się do przedmiotu zamówienia</w:t>
      </w:r>
      <w:r w:rsidRPr="00CA08F7">
        <w:t xml:space="preserve"> </w:t>
      </w:r>
      <w:r w:rsidRPr="00CA08F7">
        <w:rPr>
          <w:b/>
          <w:sz w:val="22"/>
          <w:szCs w:val="22"/>
        </w:rPr>
        <w:t>określonych przez Zamawiającego – do zło</w:t>
      </w:r>
      <w:r w:rsidR="00234E8A" w:rsidRPr="00CA08F7">
        <w:rPr>
          <w:b/>
          <w:sz w:val="22"/>
          <w:szCs w:val="22"/>
        </w:rPr>
        <w:t>żenia na wezwanie Zamawiającego.</w:t>
      </w:r>
    </w:p>
    <w:p w14:paraId="368FC78F" w14:textId="77777777" w:rsidR="0069598A" w:rsidRPr="00536B25" w:rsidRDefault="0069598A" w:rsidP="0069598A">
      <w:pPr>
        <w:ind w:left="426"/>
        <w:jc w:val="both"/>
        <w:rPr>
          <w:b/>
          <w:i/>
          <w:sz w:val="22"/>
          <w:szCs w:val="22"/>
        </w:rPr>
      </w:pPr>
    </w:p>
    <w:p w14:paraId="42892595" w14:textId="77777777" w:rsidR="00CA08F7" w:rsidRDefault="00CA08F7" w:rsidP="00CA08F7">
      <w:pPr>
        <w:numPr>
          <w:ilvl w:val="6"/>
          <w:numId w:val="29"/>
        </w:numPr>
        <w:ind w:left="709" w:hanging="283"/>
        <w:jc w:val="both"/>
        <w:rPr>
          <w:iCs/>
          <w:sz w:val="22"/>
          <w:szCs w:val="22"/>
        </w:rPr>
      </w:pPr>
      <w:r w:rsidRPr="00252B8D">
        <w:rPr>
          <w:iCs/>
          <w:sz w:val="22"/>
          <w:szCs w:val="22"/>
        </w:rPr>
        <w:t>Wykaz parametrów techniczno-użytkowych oferowanego przedmiotu zamówienia (Załącznik nr 3 do SWZ.</w:t>
      </w:r>
    </w:p>
    <w:p w14:paraId="4FEF3E9A" w14:textId="4AB46A19" w:rsidR="0069598A" w:rsidRPr="00CA08F7" w:rsidRDefault="00CA08F7" w:rsidP="00CA08F7">
      <w:pPr>
        <w:numPr>
          <w:ilvl w:val="6"/>
          <w:numId w:val="29"/>
        </w:numPr>
        <w:ind w:left="709" w:hanging="283"/>
        <w:jc w:val="both"/>
        <w:rPr>
          <w:iCs/>
          <w:sz w:val="22"/>
          <w:szCs w:val="22"/>
        </w:rPr>
      </w:pPr>
      <w:r w:rsidRPr="00CA08F7">
        <w:rPr>
          <w:sz w:val="22"/>
          <w:szCs w:val="22"/>
        </w:rPr>
        <w:t>Dokumentacja Techniczno-Ruchowa lub instrukcja stosowania wraz z rysunkiem oferowanego przedmiotu zamówienia</w:t>
      </w:r>
      <w:r>
        <w:rPr>
          <w:sz w:val="22"/>
          <w:szCs w:val="22"/>
        </w:rPr>
        <w:t>.</w:t>
      </w:r>
    </w:p>
    <w:p w14:paraId="28416B2C" w14:textId="77777777" w:rsidR="0069598A" w:rsidRDefault="0069598A" w:rsidP="0069598A">
      <w:pPr>
        <w:ind w:left="426"/>
        <w:jc w:val="both"/>
        <w:rPr>
          <w:i/>
          <w:color w:val="FF0000"/>
          <w:sz w:val="22"/>
          <w:szCs w:val="22"/>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pPr>
        <w:pStyle w:val="Akapitzlist"/>
        <w:numPr>
          <w:ilvl w:val="0"/>
          <w:numId w:val="43"/>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77777777" w:rsidR="0069598A" w:rsidRPr="006C6775" w:rsidRDefault="0069598A">
      <w:pPr>
        <w:pStyle w:val="Akapitzlist"/>
        <w:numPr>
          <w:ilvl w:val="0"/>
          <w:numId w:val="43"/>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3"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pPr>
        <w:pStyle w:val="Akapitzlist"/>
        <w:numPr>
          <w:ilvl w:val="0"/>
          <w:numId w:val="37"/>
        </w:numPr>
        <w:ind w:hanging="294"/>
        <w:jc w:val="both"/>
        <w:rPr>
          <w:b/>
          <w:i/>
          <w:sz w:val="22"/>
          <w:szCs w:val="22"/>
        </w:rPr>
      </w:pPr>
      <w:r w:rsidRPr="006C6775">
        <w:rPr>
          <w:i/>
          <w:sz w:val="22"/>
          <w:szCs w:val="22"/>
        </w:rPr>
        <w:lastRenderedPageBreak/>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pPr>
        <w:numPr>
          <w:ilvl w:val="0"/>
          <w:numId w:val="44"/>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rsidP="00CA08F7">
      <w:pPr>
        <w:pStyle w:val="Akapitzlist"/>
        <w:numPr>
          <w:ilvl w:val="0"/>
          <w:numId w:val="32"/>
        </w:numPr>
        <w:spacing w:after="120"/>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1966ABAC" w14:textId="0FBD5EC6" w:rsidR="0069598A" w:rsidRPr="00536B25" w:rsidRDefault="00CA08F7">
      <w:pPr>
        <w:pStyle w:val="Akapitzlist"/>
        <w:numPr>
          <w:ilvl w:val="0"/>
          <w:numId w:val="34"/>
        </w:numPr>
        <w:ind w:left="993" w:hanging="284"/>
        <w:jc w:val="both"/>
        <w:rPr>
          <w:sz w:val="22"/>
          <w:szCs w:val="22"/>
        </w:rPr>
      </w:pPr>
      <w:r w:rsidRPr="005406C7">
        <w:rPr>
          <w:sz w:val="22"/>
          <w:szCs w:val="22"/>
        </w:rPr>
        <w:t>Deklaracja zgodności (oświadczenie Producenta lub jego upoważnionego przedstawiciela)</w:t>
      </w:r>
      <w:r w:rsidR="0069598A" w:rsidRPr="00536B25">
        <w:rPr>
          <w:sz w:val="22"/>
          <w:szCs w:val="22"/>
        </w:rPr>
        <w:t>,</w:t>
      </w:r>
    </w:p>
    <w:p w14:paraId="5387F4D8" w14:textId="77777777" w:rsidR="0069598A" w:rsidRPr="00536B25" w:rsidRDefault="0069598A" w:rsidP="0069598A">
      <w:pPr>
        <w:ind w:left="709"/>
        <w:jc w:val="both"/>
        <w:rPr>
          <w:i/>
          <w:iCs/>
          <w:sz w:val="22"/>
          <w:szCs w:val="22"/>
        </w:rPr>
      </w:pPr>
      <w:bookmarkStart w:id="33"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3"/>
    <w:p w14:paraId="21C8D365" w14:textId="77777777" w:rsidR="0069598A" w:rsidRPr="00536B25" w:rsidRDefault="0069598A" w:rsidP="0069598A">
      <w:pPr>
        <w:jc w:val="both"/>
        <w:rPr>
          <w:sz w:val="22"/>
          <w:szCs w:val="22"/>
        </w:rPr>
      </w:pPr>
    </w:p>
    <w:p w14:paraId="306283C3"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5C42FA6B" w14:textId="77777777" w:rsidR="009F75F7" w:rsidRDefault="009F75F7" w:rsidP="0069598A">
      <w:pPr>
        <w:jc w:val="both"/>
        <w:rPr>
          <w:b/>
          <w:iCs/>
          <w:sz w:val="22"/>
          <w:szCs w:val="22"/>
        </w:rPr>
      </w:pPr>
    </w:p>
    <w:p w14:paraId="059D3F0A" w14:textId="1E720048"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4" w:history="1">
        <w:r w:rsidR="00634B83" w:rsidRPr="00680ACD">
          <w:rPr>
            <w:rStyle w:val="Hipercze"/>
            <w:i/>
            <w:iCs/>
            <w:sz w:val="22"/>
            <w:szCs w:val="22"/>
          </w:rPr>
          <w:t>n.tenczar@pgg.pl</w:t>
        </w:r>
      </w:hyperlink>
      <w:r w:rsidR="00634B83">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w:t>
      </w:r>
      <w:r w:rsidR="00634B83">
        <w:rPr>
          <w:b/>
          <w:sz w:val="22"/>
          <w:szCs w:val="22"/>
        </w:rPr>
        <w:t xml:space="preserve">                              </w:t>
      </w:r>
      <w:r w:rsidRPr="00536B25">
        <w:rPr>
          <w:b/>
          <w:sz w:val="22"/>
          <w:szCs w:val="22"/>
        </w:rPr>
        <w:t xml:space="preserv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pPr>
        <w:numPr>
          <w:ilvl w:val="0"/>
          <w:numId w:val="44"/>
        </w:numPr>
        <w:ind w:left="426" w:hanging="426"/>
        <w:jc w:val="both"/>
        <w:rPr>
          <w:b/>
          <w:iCs/>
          <w:sz w:val="22"/>
          <w:szCs w:val="22"/>
        </w:rPr>
      </w:pPr>
      <w:r w:rsidRPr="00536B25">
        <w:rPr>
          <w:b/>
          <w:iCs/>
          <w:sz w:val="22"/>
          <w:szCs w:val="22"/>
        </w:rPr>
        <w:t>Dokumenty wymagane przy dostawie:</w:t>
      </w:r>
    </w:p>
    <w:p w14:paraId="2984C987" w14:textId="77777777" w:rsidR="0069598A" w:rsidRPr="00536B25" w:rsidRDefault="0069598A" w:rsidP="00CA08F7">
      <w:pPr>
        <w:pStyle w:val="Akapitzlist"/>
        <w:numPr>
          <w:ilvl w:val="0"/>
          <w:numId w:val="33"/>
        </w:numPr>
        <w:tabs>
          <w:tab w:val="clear" w:pos="360"/>
          <w:tab w:val="num" w:pos="709"/>
        </w:tabs>
        <w:spacing w:after="120"/>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7556815A" w14:textId="63DC9126" w:rsidR="0069598A" w:rsidRPr="00CA08F7" w:rsidRDefault="00CA08F7" w:rsidP="00CA08F7">
      <w:pPr>
        <w:pStyle w:val="Akapitzlist"/>
        <w:numPr>
          <w:ilvl w:val="0"/>
          <w:numId w:val="35"/>
        </w:numPr>
        <w:spacing w:after="120"/>
        <w:ind w:left="993" w:hanging="284"/>
        <w:contextualSpacing w:val="0"/>
        <w:jc w:val="both"/>
        <w:rPr>
          <w:sz w:val="22"/>
          <w:szCs w:val="22"/>
        </w:rPr>
      </w:pPr>
      <w:r w:rsidRPr="000744B3">
        <w:rPr>
          <w:sz w:val="22"/>
          <w:szCs w:val="22"/>
        </w:rPr>
        <w:t xml:space="preserve">Dokumentacja Techniczno-Ruchowa </w:t>
      </w:r>
      <w:r>
        <w:rPr>
          <w:sz w:val="22"/>
          <w:szCs w:val="22"/>
        </w:rPr>
        <w:t xml:space="preserve">lub instrukcja stosowania </w:t>
      </w:r>
      <w:r w:rsidRPr="000744B3">
        <w:rPr>
          <w:sz w:val="22"/>
          <w:szCs w:val="22"/>
        </w:rPr>
        <w:t>wraz z rysunkiem oferowanego przedmiotu zamówienia</w:t>
      </w:r>
      <w:r>
        <w:rPr>
          <w:sz w:val="22"/>
          <w:szCs w:val="22"/>
        </w:rPr>
        <w:t>.</w:t>
      </w:r>
    </w:p>
    <w:p w14:paraId="37EE20E9" w14:textId="77777777" w:rsidR="0069598A" w:rsidRPr="00D9050E" w:rsidRDefault="0069598A">
      <w:pPr>
        <w:pStyle w:val="Akapitzlist"/>
        <w:numPr>
          <w:ilvl w:val="0"/>
          <w:numId w:val="33"/>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w:t>
      </w:r>
      <w:r w:rsidRPr="00D9050E">
        <w:rPr>
          <w:b/>
          <w:sz w:val="22"/>
          <w:szCs w:val="22"/>
        </w:rPr>
        <w:t xml:space="preserve">Oddziału Polskiej Grupy Górniczej S.A. objętego umową </w:t>
      </w:r>
      <w:r w:rsidRPr="00D9050E">
        <w:rPr>
          <w:b/>
          <w:sz w:val="22"/>
          <w:szCs w:val="22"/>
          <w:u w:val="single"/>
        </w:rPr>
        <w:t>w formie papierowej:</w:t>
      </w:r>
    </w:p>
    <w:p w14:paraId="5BD10E96" w14:textId="77777777" w:rsidR="000A33FB" w:rsidRPr="00D9050E" w:rsidRDefault="0069598A" w:rsidP="000A33FB">
      <w:pPr>
        <w:pStyle w:val="Akapitzlist"/>
        <w:numPr>
          <w:ilvl w:val="0"/>
          <w:numId w:val="36"/>
        </w:numPr>
        <w:ind w:left="1134" w:hanging="425"/>
        <w:contextualSpacing w:val="0"/>
        <w:jc w:val="both"/>
        <w:rPr>
          <w:sz w:val="22"/>
          <w:szCs w:val="22"/>
        </w:rPr>
      </w:pPr>
      <w:r w:rsidRPr="00D9050E">
        <w:rPr>
          <w:sz w:val="22"/>
          <w:szCs w:val="22"/>
        </w:rPr>
        <w:t>Dowód dostawy sporządzony w Portalu Dostawcy Polskiej Grupy Górniczej S.A.,</w:t>
      </w:r>
    </w:p>
    <w:p w14:paraId="071FC71E" w14:textId="77777777" w:rsidR="000A33FB" w:rsidRDefault="000A33FB" w:rsidP="000A33FB">
      <w:pPr>
        <w:pStyle w:val="Akapitzlist"/>
        <w:numPr>
          <w:ilvl w:val="0"/>
          <w:numId w:val="36"/>
        </w:numPr>
        <w:ind w:left="1134" w:hanging="425"/>
        <w:contextualSpacing w:val="0"/>
        <w:jc w:val="both"/>
        <w:rPr>
          <w:sz w:val="22"/>
          <w:szCs w:val="22"/>
        </w:rPr>
      </w:pPr>
      <w:r w:rsidRPr="000A33FB">
        <w:rPr>
          <w:sz w:val="22"/>
          <w:szCs w:val="22"/>
        </w:rPr>
        <w:t>Świadectwo kontroli jakości,</w:t>
      </w:r>
    </w:p>
    <w:p w14:paraId="3CE8A297" w14:textId="77777777" w:rsidR="000A33FB" w:rsidRDefault="000A33FB" w:rsidP="000A33FB">
      <w:pPr>
        <w:pStyle w:val="Akapitzlist"/>
        <w:numPr>
          <w:ilvl w:val="0"/>
          <w:numId w:val="36"/>
        </w:numPr>
        <w:ind w:left="1134" w:hanging="425"/>
        <w:contextualSpacing w:val="0"/>
        <w:jc w:val="both"/>
        <w:rPr>
          <w:sz w:val="22"/>
          <w:szCs w:val="22"/>
        </w:rPr>
      </w:pPr>
      <w:r w:rsidRPr="000A33FB">
        <w:rPr>
          <w:sz w:val="22"/>
          <w:szCs w:val="22"/>
        </w:rPr>
        <w:t>Dokument gwarancji,</w:t>
      </w:r>
    </w:p>
    <w:p w14:paraId="45348AA9" w14:textId="43B26195" w:rsidR="000A33FB" w:rsidRPr="000A33FB" w:rsidRDefault="000A33FB" w:rsidP="000A33FB">
      <w:pPr>
        <w:pStyle w:val="Akapitzlist"/>
        <w:numPr>
          <w:ilvl w:val="0"/>
          <w:numId w:val="36"/>
        </w:numPr>
        <w:ind w:left="1134" w:hanging="425"/>
        <w:contextualSpacing w:val="0"/>
        <w:jc w:val="both"/>
        <w:rPr>
          <w:sz w:val="22"/>
          <w:szCs w:val="22"/>
        </w:rPr>
      </w:pPr>
      <w:r w:rsidRPr="000A33FB">
        <w:rPr>
          <w:sz w:val="22"/>
          <w:szCs w:val="22"/>
        </w:rPr>
        <w:t>Deklaracja zgodności.</w:t>
      </w: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412DD1C3" w14:textId="77777777" w:rsidR="0069598A" w:rsidRPr="00750E51" w:rsidRDefault="0069598A" w:rsidP="0069598A">
      <w:pPr>
        <w:rPr>
          <w:i/>
          <w:sz w:val="22"/>
          <w:szCs w:val="22"/>
        </w:rPr>
      </w:pPr>
    </w:p>
    <w:p w14:paraId="669CB709" w14:textId="566F5028" w:rsidR="0069598A" w:rsidRPr="005F7EB0" w:rsidRDefault="003D33B5" w:rsidP="003D33B5">
      <w:pPr>
        <w:rPr>
          <w:rFonts w:ascii="Tahoma" w:hAnsi="Tahoma" w:cs="Tahoma"/>
          <w:sz w:val="18"/>
          <w:szCs w:val="18"/>
        </w:rPr>
      </w:pPr>
      <w:r>
        <w:rPr>
          <w:i/>
          <w:noProof/>
          <w:sz w:val="22"/>
          <w:szCs w:val="22"/>
        </w:rPr>
        <w:drawing>
          <wp:anchor distT="0" distB="0" distL="114300" distR="114300" simplePos="0" relativeHeight="251658240" behindDoc="0" locked="0" layoutInCell="1" allowOverlap="1" wp14:anchorId="61EE6240" wp14:editId="4790A261">
            <wp:simplePos x="901065" y="1005840"/>
            <wp:positionH relativeFrom="margin">
              <wp:align>center</wp:align>
            </wp:positionH>
            <wp:positionV relativeFrom="margin">
              <wp:align>center</wp:align>
            </wp:positionV>
            <wp:extent cx="6339205" cy="7889875"/>
            <wp:effectExtent l="0" t="0" r="444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39205" cy="7889875"/>
                    </a:xfrm>
                    <a:prstGeom prst="rect">
                      <a:avLst/>
                    </a:prstGeom>
                    <a:noFill/>
                    <a:ln>
                      <a:noFill/>
                    </a:ln>
                  </pic:spPr>
                </pic:pic>
              </a:graphicData>
            </a:graphic>
          </wp:anchor>
        </w:drawing>
      </w:r>
    </w:p>
    <w:p w14:paraId="2526CD95" w14:textId="77777777" w:rsidR="0069598A" w:rsidRPr="005F7EB0" w:rsidRDefault="0069598A" w:rsidP="0069598A">
      <w:pPr>
        <w:jc w:val="both"/>
        <w:rPr>
          <w:sz w:val="22"/>
          <w:szCs w:val="22"/>
        </w:rPr>
      </w:pPr>
    </w:p>
    <w:p w14:paraId="5CA98387" w14:textId="77777777" w:rsidR="0069598A" w:rsidRPr="005F7EB0" w:rsidRDefault="0069598A" w:rsidP="0069598A">
      <w:pPr>
        <w:jc w:val="both"/>
        <w:rPr>
          <w:sz w:val="16"/>
          <w:szCs w:val="16"/>
          <w:highlight w:val="yellow"/>
        </w:rPr>
      </w:pPr>
    </w:p>
    <w:p w14:paraId="27C8804B" w14:textId="77777777" w:rsidR="0069598A" w:rsidRDefault="0069598A" w:rsidP="0069598A">
      <w:pPr>
        <w:jc w:val="both"/>
        <w:rPr>
          <w:rFonts w:ascii="Tahoma" w:hAnsi="Tahoma" w:cs="Tahoma"/>
          <w:sz w:val="22"/>
          <w:szCs w:val="22"/>
          <w:highlight w:val="yellow"/>
        </w:rPr>
      </w:pPr>
    </w:p>
    <w:p w14:paraId="12B24E64" w14:textId="77777777" w:rsidR="003D33B5" w:rsidRDefault="003D33B5" w:rsidP="0069598A">
      <w:pPr>
        <w:jc w:val="both"/>
        <w:rPr>
          <w:rFonts w:ascii="Tahoma" w:hAnsi="Tahoma" w:cs="Tahoma"/>
          <w:sz w:val="22"/>
          <w:szCs w:val="22"/>
          <w:highlight w:val="yellow"/>
        </w:rPr>
      </w:pPr>
    </w:p>
    <w:p w14:paraId="585348E1" w14:textId="77777777" w:rsidR="003D33B5" w:rsidRDefault="003D33B5" w:rsidP="0069598A">
      <w:pPr>
        <w:jc w:val="both"/>
        <w:rPr>
          <w:rFonts w:ascii="Arial" w:hAnsi="Arial" w:cs="Arial"/>
          <w:color w:val="000000"/>
          <w:sz w:val="14"/>
          <w:szCs w:val="14"/>
          <w:highlight w:val="yellow"/>
        </w:rPr>
      </w:pPr>
      <w:r>
        <w:rPr>
          <w:rFonts w:ascii="Arial" w:hAnsi="Arial" w:cs="Arial"/>
          <w:noProof/>
          <w:color w:val="000000"/>
          <w:sz w:val="14"/>
          <w:szCs w:val="14"/>
        </w:rPr>
        <w:lastRenderedPageBreak/>
        <w:drawing>
          <wp:inline distT="0" distB="0" distL="0" distR="0" wp14:anchorId="220D8E44" wp14:editId="26EDA476">
            <wp:extent cx="6048375" cy="259969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48375" cy="2599690"/>
                    </a:xfrm>
                    <a:prstGeom prst="rect">
                      <a:avLst/>
                    </a:prstGeom>
                    <a:noFill/>
                    <a:ln>
                      <a:noFill/>
                    </a:ln>
                  </pic:spPr>
                </pic:pic>
              </a:graphicData>
            </a:graphic>
          </wp:inline>
        </w:drawing>
      </w:r>
      <w:r w:rsidRPr="003D33B5">
        <w:rPr>
          <w:rFonts w:ascii="Arial" w:hAnsi="Arial" w:cs="Arial"/>
          <w:color w:val="000000"/>
          <w:sz w:val="14"/>
          <w:szCs w:val="14"/>
          <w:highlight w:val="yellow"/>
        </w:rPr>
        <w:t xml:space="preserve"> </w:t>
      </w:r>
    </w:p>
    <w:p w14:paraId="7297EF01" w14:textId="77777777" w:rsidR="003D33B5" w:rsidRDefault="003D33B5" w:rsidP="0069598A">
      <w:pPr>
        <w:jc w:val="both"/>
        <w:rPr>
          <w:rFonts w:ascii="Arial" w:hAnsi="Arial" w:cs="Arial"/>
          <w:color w:val="000000"/>
          <w:sz w:val="14"/>
          <w:szCs w:val="14"/>
          <w:highlight w:val="yellow"/>
        </w:rPr>
      </w:pPr>
    </w:p>
    <w:p w14:paraId="49B8E57C" w14:textId="77777777" w:rsidR="003D33B5" w:rsidRDefault="003D33B5" w:rsidP="0069598A">
      <w:pPr>
        <w:jc w:val="both"/>
        <w:rPr>
          <w:rFonts w:ascii="Arial" w:hAnsi="Arial" w:cs="Arial"/>
          <w:color w:val="000000"/>
          <w:sz w:val="14"/>
          <w:szCs w:val="14"/>
          <w:highlight w:val="yellow"/>
        </w:rPr>
      </w:pPr>
    </w:p>
    <w:p w14:paraId="5548A415" w14:textId="77777777" w:rsidR="003D33B5" w:rsidRDefault="003D33B5" w:rsidP="0069598A">
      <w:pPr>
        <w:jc w:val="both"/>
        <w:rPr>
          <w:rFonts w:ascii="Arial" w:hAnsi="Arial" w:cs="Arial"/>
          <w:color w:val="000000"/>
          <w:sz w:val="14"/>
          <w:szCs w:val="14"/>
          <w:highlight w:val="yellow"/>
        </w:rPr>
      </w:pPr>
    </w:p>
    <w:p w14:paraId="5ECB91E5" w14:textId="77777777" w:rsidR="003D33B5" w:rsidRDefault="003D33B5" w:rsidP="0069598A">
      <w:pPr>
        <w:jc w:val="both"/>
        <w:rPr>
          <w:rFonts w:ascii="Arial" w:hAnsi="Arial" w:cs="Arial"/>
          <w:color w:val="000000"/>
          <w:sz w:val="14"/>
          <w:szCs w:val="14"/>
          <w:highlight w:val="yellow"/>
        </w:rPr>
      </w:pPr>
    </w:p>
    <w:p w14:paraId="42A8D6FB" w14:textId="77777777" w:rsidR="003D33B5" w:rsidRDefault="003D33B5" w:rsidP="0069598A">
      <w:pPr>
        <w:jc w:val="both"/>
        <w:rPr>
          <w:rFonts w:ascii="Arial" w:hAnsi="Arial" w:cs="Arial"/>
          <w:color w:val="000000"/>
          <w:sz w:val="14"/>
          <w:szCs w:val="14"/>
          <w:highlight w:val="yellow"/>
        </w:rPr>
      </w:pPr>
    </w:p>
    <w:p w14:paraId="624C3E63" w14:textId="77777777" w:rsidR="003D33B5" w:rsidRDefault="003D33B5" w:rsidP="0069598A">
      <w:pPr>
        <w:jc w:val="both"/>
        <w:rPr>
          <w:rFonts w:ascii="Arial" w:hAnsi="Arial" w:cs="Arial"/>
          <w:color w:val="000000"/>
          <w:sz w:val="14"/>
          <w:szCs w:val="14"/>
          <w:highlight w:val="yellow"/>
        </w:rPr>
      </w:pPr>
    </w:p>
    <w:p w14:paraId="220248B0" w14:textId="77777777" w:rsidR="003D33B5" w:rsidRDefault="003D33B5" w:rsidP="0069598A">
      <w:pPr>
        <w:jc w:val="both"/>
        <w:rPr>
          <w:rFonts w:ascii="Arial" w:hAnsi="Arial" w:cs="Arial"/>
          <w:color w:val="000000"/>
          <w:sz w:val="14"/>
          <w:szCs w:val="14"/>
          <w:highlight w:val="yellow"/>
        </w:rPr>
      </w:pPr>
    </w:p>
    <w:p w14:paraId="4CAB50EB" w14:textId="77777777" w:rsidR="003D33B5" w:rsidRDefault="003D33B5" w:rsidP="0069598A">
      <w:pPr>
        <w:jc w:val="both"/>
        <w:rPr>
          <w:rFonts w:ascii="Arial" w:hAnsi="Arial" w:cs="Arial"/>
          <w:color w:val="000000"/>
          <w:sz w:val="14"/>
          <w:szCs w:val="14"/>
          <w:highlight w:val="yellow"/>
        </w:rPr>
      </w:pPr>
    </w:p>
    <w:p w14:paraId="634C1E10" w14:textId="77777777" w:rsidR="003D33B5" w:rsidRDefault="003D33B5" w:rsidP="0069598A">
      <w:pPr>
        <w:jc w:val="both"/>
        <w:rPr>
          <w:rFonts w:ascii="Arial" w:hAnsi="Arial" w:cs="Arial"/>
          <w:color w:val="000000"/>
          <w:sz w:val="14"/>
          <w:szCs w:val="14"/>
          <w:highlight w:val="yellow"/>
        </w:rPr>
      </w:pPr>
    </w:p>
    <w:p w14:paraId="7A2A2BB8" w14:textId="77777777" w:rsidR="003D33B5" w:rsidRDefault="003D33B5" w:rsidP="0069598A">
      <w:pPr>
        <w:jc w:val="both"/>
        <w:rPr>
          <w:rFonts w:ascii="Arial" w:hAnsi="Arial" w:cs="Arial"/>
          <w:color w:val="000000"/>
          <w:sz w:val="14"/>
          <w:szCs w:val="14"/>
          <w:highlight w:val="yellow"/>
        </w:rPr>
      </w:pPr>
    </w:p>
    <w:p w14:paraId="3EDC1EDD" w14:textId="77777777" w:rsidR="003D33B5" w:rsidRDefault="003D33B5" w:rsidP="0069598A">
      <w:pPr>
        <w:jc w:val="both"/>
        <w:rPr>
          <w:rFonts w:ascii="Arial" w:hAnsi="Arial" w:cs="Arial"/>
          <w:color w:val="000000"/>
          <w:sz w:val="14"/>
          <w:szCs w:val="14"/>
          <w:highlight w:val="yellow"/>
        </w:rPr>
      </w:pPr>
    </w:p>
    <w:p w14:paraId="1D98E937" w14:textId="77777777" w:rsidR="003D33B5" w:rsidRDefault="003D33B5" w:rsidP="0069598A">
      <w:pPr>
        <w:jc w:val="both"/>
        <w:rPr>
          <w:rFonts w:ascii="Arial" w:hAnsi="Arial" w:cs="Arial"/>
          <w:color w:val="000000"/>
          <w:sz w:val="14"/>
          <w:szCs w:val="14"/>
          <w:highlight w:val="yellow"/>
        </w:rPr>
      </w:pPr>
    </w:p>
    <w:p w14:paraId="0E37B029" w14:textId="77777777" w:rsidR="003D33B5" w:rsidRDefault="003D33B5" w:rsidP="0069598A">
      <w:pPr>
        <w:jc w:val="both"/>
        <w:rPr>
          <w:rFonts w:ascii="Arial" w:hAnsi="Arial" w:cs="Arial"/>
          <w:color w:val="000000"/>
          <w:sz w:val="14"/>
          <w:szCs w:val="14"/>
          <w:highlight w:val="yellow"/>
        </w:rPr>
      </w:pPr>
    </w:p>
    <w:p w14:paraId="096DCBD2" w14:textId="77777777" w:rsidR="003D33B5" w:rsidRDefault="003D33B5" w:rsidP="0069598A">
      <w:pPr>
        <w:jc w:val="both"/>
        <w:rPr>
          <w:rFonts w:ascii="Arial" w:hAnsi="Arial" w:cs="Arial"/>
          <w:color w:val="000000"/>
          <w:sz w:val="14"/>
          <w:szCs w:val="14"/>
          <w:highlight w:val="yellow"/>
        </w:rPr>
      </w:pPr>
    </w:p>
    <w:p w14:paraId="5430F03C" w14:textId="77777777" w:rsidR="003D33B5" w:rsidRDefault="003D33B5" w:rsidP="0069598A">
      <w:pPr>
        <w:jc w:val="both"/>
        <w:rPr>
          <w:rFonts w:ascii="Arial" w:hAnsi="Arial" w:cs="Arial"/>
          <w:color w:val="000000"/>
          <w:sz w:val="14"/>
          <w:szCs w:val="14"/>
          <w:highlight w:val="yellow"/>
        </w:rPr>
      </w:pPr>
    </w:p>
    <w:p w14:paraId="747D096E" w14:textId="77777777" w:rsidR="003D33B5" w:rsidRDefault="003D33B5" w:rsidP="0069598A">
      <w:pPr>
        <w:jc w:val="both"/>
        <w:rPr>
          <w:rFonts w:ascii="Arial" w:hAnsi="Arial" w:cs="Arial"/>
          <w:color w:val="000000"/>
          <w:sz w:val="14"/>
          <w:szCs w:val="14"/>
          <w:highlight w:val="yellow"/>
        </w:rPr>
      </w:pPr>
    </w:p>
    <w:p w14:paraId="7BDFC6C8" w14:textId="77777777" w:rsidR="003D33B5" w:rsidRDefault="003D33B5" w:rsidP="0069598A">
      <w:pPr>
        <w:jc w:val="both"/>
        <w:rPr>
          <w:rFonts w:ascii="Arial" w:hAnsi="Arial" w:cs="Arial"/>
          <w:color w:val="000000"/>
          <w:sz w:val="14"/>
          <w:szCs w:val="14"/>
          <w:highlight w:val="yellow"/>
        </w:rPr>
      </w:pPr>
    </w:p>
    <w:p w14:paraId="52D9D061" w14:textId="77777777" w:rsidR="003D33B5" w:rsidRDefault="003D33B5" w:rsidP="0069598A">
      <w:pPr>
        <w:jc w:val="both"/>
        <w:rPr>
          <w:rFonts w:ascii="Arial" w:hAnsi="Arial" w:cs="Arial"/>
          <w:color w:val="000000"/>
          <w:sz w:val="14"/>
          <w:szCs w:val="14"/>
          <w:highlight w:val="yellow"/>
        </w:rPr>
      </w:pPr>
    </w:p>
    <w:p w14:paraId="091BFE78" w14:textId="77777777" w:rsidR="003D33B5" w:rsidRDefault="003D33B5" w:rsidP="0069598A">
      <w:pPr>
        <w:jc w:val="both"/>
        <w:rPr>
          <w:rFonts w:ascii="Arial" w:hAnsi="Arial" w:cs="Arial"/>
          <w:color w:val="000000"/>
          <w:sz w:val="14"/>
          <w:szCs w:val="14"/>
          <w:highlight w:val="yellow"/>
        </w:rPr>
      </w:pPr>
    </w:p>
    <w:p w14:paraId="11FE0448" w14:textId="77777777" w:rsidR="003D33B5" w:rsidRDefault="003D33B5" w:rsidP="0069598A">
      <w:pPr>
        <w:jc w:val="both"/>
        <w:rPr>
          <w:rFonts w:ascii="Arial" w:hAnsi="Arial" w:cs="Arial"/>
          <w:color w:val="000000"/>
          <w:sz w:val="14"/>
          <w:szCs w:val="14"/>
          <w:highlight w:val="yellow"/>
        </w:rPr>
      </w:pPr>
    </w:p>
    <w:p w14:paraId="58F70AF5" w14:textId="77777777" w:rsidR="003D33B5" w:rsidRDefault="003D33B5" w:rsidP="0069598A">
      <w:pPr>
        <w:jc w:val="both"/>
        <w:rPr>
          <w:rFonts w:ascii="Arial" w:hAnsi="Arial" w:cs="Arial"/>
          <w:color w:val="000000"/>
          <w:sz w:val="14"/>
          <w:szCs w:val="14"/>
          <w:highlight w:val="yellow"/>
        </w:rPr>
      </w:pPr>
    </w:p>
    <w:p w14:paraId="186C39D0" w14:textId="77777777" w:rsidR="003D33B5" w:rsidRDefault="003D33B5" w:rsidP="0069598A">
      <w:pPr>
        <w:jc w:val="both"/>
        <w:rPr>
          <w:rFonts w:ascii="Arial" w:hAnsi="Arial" w:cs="Arial"/>
          <w:color w:val="000000"/>
          <w:sz w:val="14"/>
          <w:szCs w:val="14"/>
          <w:highlight w:val="yellow"/>
        </w:rPr>
      </w:pPr>
    </w:p>
    <w:p w14:paraId="0AF2AE1E" w14:textId="77777777" w:rsidR="003D33B5" w:rsidRDefault="003D33B5" w:rsidP="0069598A">
      <w:pPr>
        <w:jc w:val="both"/>
        <w:rPr>
          <w:rFonts w:ascii="Arial" w:hAnsi="Arial" w:cs="Arial"/>
          <w:color w:val="000000"/>
          <w:sz w:val="14"/>
          <w:szCs w:val="14"/>
          <w:highlight w:val="yellow"/>
        </w:rPr>
      </w:pPr>
    </w:p>
    <w:p w14:paraId="1B0E684D" w14:textId="77777777" w:rsidR="003D33B5" w:rsidRDefault="003D33B5" w:rsidP="0069598A">
      <w:pPr>
        <w:jc w:val="both"/>
        <w:rPr>
          <w:rFonts w:ascii="Arial" w:hAnsi="Arial" w:cs="Arial"/>
          <w:color w:val="000000"/>
          <w:sz w:val="14"/>
          <w:szCs w:val="14"/>
          <w:highlight w:val="yellow"/>
        </w:rPr>
      </w:pPr>
    </w:p>
    <w:p w14:paraId="12C41CAE" w14:textId="77777777" w:rsidR="003D33B5" w:rsidRDefault="003D33B5" w:rsidP="0069598A">
      <w:pPr>
        <w:jc w:val="both"/>
        <w:rPr>
          <w:rFonts w:ascii="Arial" w:hAnsi="Arial" w:cs="Arial"/>
          <w:color w:val="000000"/>
          <w:sz w:val="14"/>
          <w:szCs w:val="14"/>
          <w:highlight w:val="yellow"/>
        </w:rPr>
      </w:pPr>
    </w:p>
    <w:p w14:paraId="088CF65D" w14:textId="77777777" w:rsidR="003D33B5" w:rsidRDefault="003D33B5" w:rsidP="0069598A">
      <w:pPr>
        <w:jc w:val="both"/>
        <w:rPr>
          <w:rFonts w:ascii="Arial" w:hAnsi="Arial" w:cs="Arial"/>
          <w:color w:val="000000"/>
          <w:sz w:val="14"/>
          <w:szCs w:val="14"/>
          <w:highlight w:val="yellow"/>
        </w:rPr>
      </w:pPr>
    </w:p>
    <w:p w14:paraId="22D3F546" w14:textId="77777777" w:rsidR="003D33B5" w:rsidRDefault="003D33B5" w:rsidP="0069598A">
      <w:pPr>
        <w:jc w:val="both"/>
        <w:rPr>
          <w:rFonts w:ascii="Arial" w:hAnsi="Arial" w:cs="Arial"/>
          <w:color w:val="000000"/>
          <w:sz w:val="14"/>
          <w:szCs w:val="14"/>
          <w:highlight w:val="yellow"/>
        </w:rPr>
      </w:pPr>
    </w:p>
    <w:p w14:paraId="38754DB4" w14:textId="77777777" w:rsidR="003D33B5" w:rsidRDefault="003D33B5" w:rsidP="0069598A">
      <w:pPr>
        <w:jc w:val="both"/>
        <w:rPr>
          <w:rFonts w:ascii="Arial" w:hAnsi="Arial" w:cs="Arial"/>
          <w:color w:val="000000"/>
          <w:sz w:val="14"/>
          <w:szCs w:val="14"/>
          <w:highlight w:val="yellow"/>
        </w:rPr>
      </w:pPr>
    </w:p>
    <w:p w14:paraId="0732D2FA" w14:textId="77777777" w:rsidR="003D33B5" w:rsidRDefault="003D33B5" w:rsidP="0069598A">
      <w:pPr>
        <w:jc w:val="both"/>
        <w:rPr>
          <w:rFonts w:ascii="Arial" w:hAnsi="Arial" w:cs="Arial"/>
          <w:color w:val="000000"/>
          <w:sz w:val="14"/>
          <w:szCs w:val="14"/>
          <w:highlight w:val="yellow"/>
        </w:rPr>
      </w:pPr>
    </w:p>
    <w:p w14:paraId="43D47977" w14:textId="77777777" w:rsidR="003D33B5" w:rsidRDefault="003D33B5" w:rsidP="0069598A">
      <w:pPr>
        <w:jc w:val="both"/>
        <w:rPr>
          <w:rFonts w:ascii="Arial" w:hAnsi="Arial" w:cs="Arial"/>
          <w:color w:val="000000"/>
          <w:sz w:val="14"/>
          <w:szCs w:val="14"/>
          <w:highlight w:val="yellow"/>
        </w:rPr>
      </w:pPr>
    </w:p>
    <w:p w14:paraId="4944B05C" w14:textId="77777777" w:rsidR="003D33B5" w:rsidRDefault="003D33B5" w:rsidP="0069598A">
      <w:pPr>
        <w:jc w:val="both"/>
        <w:rPr>
          <w:rFonts w:ascii="Arial" w:hAnsi="Arial" w:cs="Arial"/>
          <w:color w:val="000000"/>
          <w:sz w:val="14"/>
          <w:szCs w:val="14"/>
          <w:highlight w:val="yellow"/>
        </w:rPr>
      </w:pPr>
    </w:p>
    <w:p w14:paraId="6B2E8300" w14:textId="77777777" w:rsidR="003D33B5" w:rsidRDefault="003D33B5" w:rsidP="0069598A">
      <w:pPr>
        <w:jc w:val="both"/>
        <w:rPr>
          <w:rFonts w:ascii="Arial" w:hAnsi="Arial" w:cs="Arial"/>
          <w:color w:val="000000"/>
          <w:sz w:val="14"/>
          <w:szCs w:val="14"/>
          <w:highlight w:val="yellow"/>
        </w:rPr>
      </w:pPr>
    </w:p>
    <w:p w14:paraId="72647F13" w14:textId="77777777" w:rsidR="003D33B5" w:rsidRDefault="003D33B5" w:rsidP="0069598A">
      <w:pPr>
        <w:jc w:val="both"/>
        <w:rPr>
          <w:rFonts w:ascii="Arial" w:hAnsi="Arial" w:cs="Arial"/>
          <w:color w:val="000000"/>
          <w:sz w:val="14"/>
          <w:szCs w:val="14"/>
          <w:highlight w:val="yellow"/>
        </w:rPr>
      </w:pPr>
    </w:p>
    <w:p w14:paraId="146BE149" w14:textId="77777777" w:rsidR="003D33B5" w:rsidRDefault="003D33B5" w:rsidP="0069598A">
      <w:pPr>
        <w:jc w:val="both"/>
        <w:rPr>
          <w:rFonts w:ascii="Arial" w:hAnsi="Arial" w:cs="Arial"/>
          <w:color w:val="000000"/>
          <w:sz w:val="14"/>
          <w:szCs w:val="14"/>
          <w:highlight w:val="yellow"/>
        </w:rPr>
      </w:pPr>
    </w:p>
    <w:p w14:paraId="09AE57DC" w14:textId="77777777" w:rsidR="003D33B5" w:rsidRDefault="003D33B5" w:rsidP="0069598A">
      <w:pPr>
        <w:jc w:val="both"/>
        <w:rPr>
          <w:rFonts w:ascii="Arial" w:hAnsi="Arial" w:cs="Arial"/>
          <w:color w:val="000000"/>
          <w:sz w:val="14"/>
          <w:szCs w:val="14"/>
          <w:highlight w:val="yellow"/>
        </w:rPr>
      </w:pPr>
    </w:p>
    <w:p w14:paraId="006D3817" w14:textId="77777777" w:rsidR="003D33B5" w:rsidRDefault="003D33B5" w:rsidP="0069598A">
      <w:pPr>
        <w:jc w:val="both"/>
        <w:rPr>
          <w:rFonts w:ascii="Arial" w:hAnsi="Arial" w:cs="Arial"/>
          <w:color w:val="000000"/>
          <w:sz w:val="14"/>
          <w:szCs w:val="14"/>
          <w:highlight w:val="yellow"/>
        </w:rPr>
      </w:pPr>
    </w:p>
    <w:p w14:paraId="790D816D" w14:textId="77777777" w:rsidR="003D33B5" w:rsidRDefault="003D33B5" w:rsidP="0069598A">
      <w:pPr>
        <w:jc w:val="both"/>
        <w:rPr>
          <w:rFonts w:ascii="Arial" w:hAnsi="Arial" w:cs="Arial"/>
          <w:color w:val="000000"/>
          <w:sz w:val="14"/>
          <w:szCs w:val="14"/>
          <w:highlight w:val="yellow"/>
        </w:rPr>
      </w:pPr>
    </w:p>
    <w:p w14:paraId="162B1FD9" w14:textId="77777777" w:rsidR="003D33B5" w:rsidRDefault="003D33B5" w:rsidP="0069598A">
      <w:pPr>
        <w:jc w:val="both"/>
        <w:rPr>
          <w:rFonts w:ascii="Arial" w:hAnsi="Arial" w:cs="Arial"/>
          <w:color w:val="000000"/>
          <w:sz w:val="14"/>
          <w:szCs w:val="14"/>
          <w:highlight w:val="yellow"/>
        </w:rPr>
      </w:pPr>
    </w:p>
    <w:p w14:paraId="0F718068" w14:textId="77777777" w:rsidR="003D33B5" w:rsidRDefault="003D33B5" w:rsidP="0069598A">
      <w:pPr>
        <w:jc w:val="both"/>
        <w:rPr>
          <w:rFonts w:ascii="Arial" w:hAnsi="Arial" w:cs="Arial"/>
          <w:color w:val="000000"/>
          <w:sz w:val="14"/>
          <w:szCs w:val="14"/>
          <w:highlight w:val="yellow"/>
        </w:rPr>
      </w:pPr>
    </w:p>
    <w:p w14:paraId="1057CE95" w14:textId="77777777" w:rsidR="003D33B5" w:rsidRDefault="003D33B5" w:rsidP="0069598A">
      <w:pPr>
        <w:jc w:val="both"/>
        <w:rPr>
          <w:rFonts w:ascii="Arial" w:hAnsi="Arial" w:cs="Arial"/>
          <w:color w:val="000000"/>
          <w:sz w:val="14"/>
          <w:szCs w:val="14"/>
          <w:highlight w:val="yellow"/>
        </w:rPr>
      </w:pPr>
    </w:p>
    <w:p w14:paraId="139CD178" w14:textId="77777777" w:rsidR="003D33B5" w:rsidRDefault="003D33B5" w:rsidP="0069598A">
      <w:pPr>
        <w:jc w:val="both"/>
        <w:rPr>
          <w:rFonts w:ascii="Arial" w:hAnsi="Arial" w:cs="Arial"/>
          <w:color w:val="000000"/>
          <w:sz w:val="14"/>
          <w:szCs w:val="14"/>
          <w:highlight w:val="yellow"/>
        </w:rPr>
      </w:pPr>
    </w:p>
    <w:p w14:paraId="021CA9EF" w14:textId="77777777" w:rsidR="003D33B5" w:rsidRDefault="003D33B5" w:rsidP="0069598A">
      <w:pPr>
        <w:jc w:val="both"/>
        <w:rPr>
          <w:rFonts w:ascii="Arial" w:hAnsi="Arial" w:cs="Arial"/>
          <w:color w:val="000000"/>
          <w:sz w:val="14"/>
          <w:szCs w:val="14"/>
          <w:highlight w:val="yellow"/>
        </w:rPr>
      </w:pPr>
    </w:p>
    <w:p w14:paraId="20AFF84A" w14:textId="77777777" w:rsidR="003D33B5" w:rsidRDefault="003D33B5" w:rsidP="0069598A">
      <w:pPr>
        <w:jc w:val="both"/>
        <w:rPr>
          <w:rFonts w:ascii="Arial" w:hAnsi="Arial" w:cs="Arial"/>
          <w:color w:val="000000"/>
          <w:sz w:val="14"/>
          <w:szCs w:val="14"/>
          <w:highlight w:val="yellow"/>
        </w:rPr>
      </w:pPr>
    </w:p>
    <w:p w14:paraId="19D4E6C9" w14:textId="77777777" w:rsidR="003D33B5" w:rsidRDefault="003D33B5" w:rsidP="0069598A">
      <w:pPr>
        <w:jc w:val="both"/>
        <w:rPr>
          <w:rFonts w:ascii="Arial" w:hAnsi="Arial" w:cs="Arial"/>
          <w:color w:val="000000"/>
          <w:sz w:val="14"/>
          <w:szCs w:val="14"/>
          <w:highlight w:val="yellow"/>
        </w:rPr>
      </w:pPr>
    </w:p>
    <w:p w14:paraId="17A66478" w14:textId="77777777" w:rsidR="003D33B5" w:rsidRDefault="003D33B5" w:rsidP="0069598A">
      <w:pPr>
        <w:jc w:val="both"/>
        <w:rPr>
          <w:rFonts w:ascii="Arial" w:hAnsi="Arial" w:cs="Arial"/>
          <w:color w:val="000000"/>
          <w:sz w:val="14"/>
          <w:szCs w:val="14"/>
          <w:highlight w:val="yellow"/>
        </w:rPr>
      </w:pPr>
    </w:p>
    <w:p w14:paraId="656912F4" w14:textId="77777777" w:rsidR="003D33B5" w:rsidRDefault="003D33B5" w:rsidP="0069598A">
      <w:pPr>
        <w:jc w:val="both"/>
        <w:rPr>
          <w:rFonts w:ascii="Arial" w:hAnsi="Arial" w:cs="Arial"/>
          <w:color w:val="000000"/>
          <w:sz w:val="14"/>
          <w:szCs w:val="14"/>
          <w:highlight w:val="yellow"/>
        </w:rPr>
      </w:pPr>
    </w:p>
    <w:p w14:paraId="0B08FFCC" w14:textId="77777777" w:rsidR="003D33B5" w:rsidRDefault="003D33B5" w:rsidP="0069598A">
      <w:pPr>
        <w:jc w:val="both"/>
        <w:rPr>
          <w:rFonts w:ascii="Arial" w:hAnsi="Arial" w:cs="Arial"/>
          <w:color w:val="000000"/>
          <w:sz w:val="14"/>
          <w:szCs w:val="14"/>
          <w:highlight w:val="yellow"/>
        </w:rPr>
      </w:pPr>
    </w:p>
    <w:p w14:paraId="7349F0D3" w14:textId="77777777" w:rsidR="003D33B5" w:rsidRDefault="003D33B5" w:rsidP="0069598A">
      <w:pPr>
        <w:jc w:val="both"/>
        <w:rPr>
          <w:rFonts w:ascii="Arial" w:hAnsi="Arial" w:cs="Arial"/>
          <w:color w:val="000000"/>
          <w:sz w:val="14"/>
          <w:szCs w:val="14"/>
          <w:highlight w:val="yellow"/>
        </w:rPr>
      </w:pPr>
    </w:p>
    <w:p w14:paraId="76A8C5EF" w14:textId="77777777" w:rsidR="003D33B5" w:rsidRDefault="003D33B5" w:rsidP="0069598A">
      <w:pPr>
        <w:jc w:val="both"/>
        <w:rPr>
          <w:rFonts w:ascii="Arial" w:hAnsi="Arial" w:cs="Arial"/>
          <w:color w:val="000000"/>
          <w:sz w:val="14"/>
          <w:szCs w:val="14"/>
          <w:highlight w:val="yellow"/>
        </w:rPr>
      </w:pPr>
    </w:p>
    <w:p w14:paraId="43BE689F" w14:textId="77777777" w:rsidR="003D33B5" w:rsidRDefault="003D33B5" w:rsidP="0069598A">
      <w:pPr>
        <w:jc w:val="both"/>
        <w:rPr>
          <w:rFonts w:ascii="Arial" w:hAnsi="Arial" w:cs="Arial"/>
          <w:color w:val="000000"/>
          <w:sz w:val="14"/>
          <w:szCs w:val="14"/>
          <w:highlight w:val="yellow"/>
        </w:rPr>
      </w:pPr>
    </w:p>
    <w:p w14:paraId="7AC06CE8" w14:textId="77777777" w:rsidR="003D33B5" w:rsidRDefault="003D33B5" w:rsidP="0069598A">
      <w:pPr>
        <w:jc w:val="both"/>
        <w:rPr>
          <w:rFonts w:ascii="Arial" w:hAnsi="Arial" w:cs="Arial"/>
          <w:color w:val="000000"/>
          <w:sz w:val="14"/>
          <w:szCs w:val="14"/>
          <w:highlight w:val="yellow"/>
        </w:rPr>
      </w:pPr>
    </w:p>
    <w:p w14:paraId="431EF59E" w14:textId="77777777" w:rsidR="003D33B5" w:rsidRDefault="003D33B5" w:rsidP="0069598A">
      <w:pPr>
        <w:jc w:val="both"/>
        <w:rPr>
          <w:rFonts w:ascii="Arial" w:hAnsi="Arial" w:cs="Arial"/>
          <w:color w:val="000000"/>
          <w:sz w:val="14"/>
          <w:szCs w:val="14"/>
          <w:highlight w:val="yellow"/>
        </w:rPr>
      </w:pPr>
    </w:p>
    <w:p w14:paraId="15C199A0" w14:textId="77777777" w:rsidR="003D33B5" w:rsidRDefault="003D33B5" w:rsidP="0069598A">
      <w:pPr>
        <w:jc w:val="both"/>
        <w:rPr>
          <w:rFonts w:ascii="Arial" w:hAnsi="Arial" w:cs="Arial"/>
          <w:color w:val="000000"/>
          <w:sz w:val="14"/>
          <w:szCs w:val="14"/>
          <w:highlight w:val="yellow"/>
        </w:rPr>
      </w:pPr>
    </w:p>
    <w:p w14:paraId="3F2F3FD4" w14:textId="77777777" w:rsidR="003D33B5" w:rsidRDefault="003D33B5" w:rsidP="0069598A">
      <w:pPr>
        <w:jc w:val="both"/>
        <w:rPr>
          <w:rFonts w:ascii="Arial" w:hAnsi="Arial" w:cs="Arial"/>
          <w:color w:val="000000"/>
          <w:sz w:val="14"/>
          <w:szCs w:val="14"/>
          <w:highlight w:val="yellow"/>
        </w:rPr>
      </w:pPr>
    </w:p>
    <w:p w14:paraId="12B08468" w14:textId="77777777" w:rsidR="003D33B5" w:rsidRDefault="003D33B5" w:rsidP="0069598A">
      <w:pPr>
        <w:jc w:val="both"/>
        <w:rPr>
          <w:rFonts w:ascii="Arial" w:hAnsi="Arial" w:cs="Arial"/>
          <w:color w:val="000000"/>
          <w:sz w:val="14"/>
          <w:szCs w:val="14"/>
          <w:highlight w:val="yellow"/>
        </w:rPr>
      </w:pPr>
    </w:p>
    <w:p w14:paraId="18D43BD6" w14:textId="77777777" w:rsidR="003D33B5" w:rsidRDefault="003D33B5" w:rsidP="0069598A">
      <w:pPr>
        <w:jc w:val="both"/>
        <w:rPr>
          <w:rFonts w:ascii="Arial" w:hAnsi="Arial" w:cs="Arial"/>
          <w:color w:val="000000"/>
          <w:sz w:val="14"/>
          <w:szCs w:val="14"/>
          <w:highlight w:val="yellow"/>
        </w:rPr>
      </w:pPr>
    </w:p>
    <w:p w14:paraId="2108411C" w14:textId="77777777" w:rsidR="003D33B5" w:rsidRDefault="003D33B5" w:rsidP="0069598A">
      <w:pPr>
        <w:jc w:val="both"/>
        <w:rPr>
          <w:rFonts w:ascii="Arial" w:hAnsi="Arial" w:cs="Arial"/>
          <w:color w:val="000000"/>
          <w:sz w:val="14"/>
          <w:szCs w:val="14"/>
          <w:highlight w:val="yellow"/>
        </w:rPr>
      </w:pPr>
    </w:p>
    <w:p w14:paraId="54B683C5" w14:textId="77777777" w:rsidR="003D33B5" w:rsidRDefault="003D33B5" w:rsidP="0069598A">
      <w:pPr>
        <w:jc w:val="both"/>
        <w:rPr>
          <w:rFonts w:ascii="Arial" w:hAnsi="Arial" w:cs="Arial"/>
          <w:color w:val="000000"/>
          <w:sz w:val="14"/>
          <w:szCs w:val="14"/>
          <w:highlight w:val="yellow"/>
        </w:rPr>
      </w:pPr>
    </w:p>
    <w:p w14:paraId="78EA0A09" w14:textId="77777777" w:rsidR="003D33B5" w:rsidRDefault="003D33B5" w:rsidP="0069598A">
      <w:pPr>
        <w:jc w:val="both"/>
        <w:rPr>
          <w:rFonts w:ascii="Arial" w:hAnsi="Arial" w:cs="Arial"/>
          <w:color w:val="000000"/>
          <w:sz w:val="14"/>
          <w:szCs w:val="14"/>
          <w:highlight w:val="yellow"/>
        </w:rPr>
      </w:pPr>
    </w:p>
    <w:p w14:paraId="458FE392" w14:textId="77777777" w:rsidR="003D33B5" w:rsidRDefault="003D33B5" w:rsidP="0069598A">
      <w:pPr>
        <w:jc w:val="both"/>
        <w:rPr>
          <w:rFonts w:ascii="Arial" w:hAnsi="Arial" w:cs="Arial"/>
          <w:color w:val="000000"/>
          <w:sz w:val="14"/>
          <w:szCs w:val="14"/>
          <w:highlight w:val="yellow"/>
        </w:rPr>
      </w:pPr>
    </w:p>
    <w:p w14:paraId="3C1A2BE2" w14:textId="77777777" w:rsidR="003D33B5" w:rsidRDefault="003D33B5" w:rsidP="0069598A">
      <w:pPr>
        <w:jc w:val="both"/>
        <w:rPr>
          <w:rFonts w:ascii="Arial" w:hAnsi="Arial" w:cs="Arial"/>
          <w:color w:val="000000"/>
          <w:sz w:val="14"/>
          <w:szCs w:val="14"/>
          <w:highlight w:val="yellow"/>
        </w:rPr>
      </w:pPr>
    </w:p>
    <w:p w14:paraId="531260C1" w14:textId="77777777" w:rsidR="003D33B5" w:rsidRDefault="003D33B5" w:rsidP="0069598A">
      <w:pPr>
        <w:jc w:val="both"/>
        <w:rPr>
          <w:rFonts w:ascii="Arial" w:hAnsi="Arial" w:cs="Arial"/>
          <w:color w:val="000000"/>
          <w:sz w:val="14"/>
          <w:szCs w:val="14"/>
          <w:highlight w:val="yellow"/>
        </w:rPr>
      </w:pPr>
    </w:p>
    <w:p w14:paraId="048AF776" w14:textId="16CE1487" w:rsidR="0069598A" w:rsidRDefault="003D33B5" w:rsidP="0069598A">
      <w:pPr>
        <w:jc w:val="both"/>
        <w:rPr>
          <w:rFonts w:ascii="Tahoma" w:hAnsi="Tahoma" w:cs="Tahoma"/>
          <w:sz w:val="22"/>
          <w:szCs w:val="22"/>
          <w:highlight w:val="yellow"/>
        </w:rPr>
      </w:pPr>
      <w:r>
        <w:rPr>
          <w:rFonts w:ascii="Tahoma" w:hAnsi="Tahoma" w:cs="Tahoma"/>
          <w:noProof/>
          <w:sz w:val="22"/>
          <w:szCs w:val="22"/>
        </w:rPr>
        <w:lastRenderedPageBreak/>
        <w:drawing>
          <wp:anchor distT="0" distB="0" distL="114300" distR="114300" simplePos="0" relativeHeight="251659264" behindDoc="0" locked="0" layoutInCell="1" allowOverlap="1" wp14:anchorId="4E0FAFD0" wp14:editId="189A3E96">
            <wp:simplePos x="901065" y="678815"/>
            <wp:positionH relativeFrom="margin">
              <wp:align>center</wp:align>
            </wp:positionH>
            <wp:positionV relativeFrom="margin">
              <wp:align>top</wp:align>
            </wp:positionV>
            <wp:extent cx="6048375" cy="7811770"/>
            <wp:effectExtent l="0" t="0" r="952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8375" cy="7811770"/>
                    </a:xfrm>
                    <a:prstGeom prst="rect">
                      <a:avLst/>
                    </a:prstGeom>
                    <a:noFill/>
                    <a:ln>
                      <a:noFill/>
                    </a:ln>
                  </pic:spPr>
                </pic:pic>
              </a:graphicData>
            </a:graphic>
          </wp:anchor>
        </w:drawing>
      </w:r>
      <w:r w:rsidRPr="003D33B5">
        <w:rPr>
          <w:rFonts w:ascii="Tahoma" w:hAnsi="Tahoma" w:cs="Tahoma"/>
          <w:sz w:val="22"/>
          <w:szCs w:val="22"/>
          <w:highlight w:val="yellow"/>
        </w:rPr>
        <w:t xml:space="preserve"> </w:t>
      </w:r>
    </w:p>
    <w:p w14:paraId="7AF64E17" w14:textId="77777777" w:rsidR="003D33B5" w:rsidRDefault="003D33B5" w:rsidP="0069598A">
      <w:pPr>
        <w:jc w:val="both"/>
        <w:rPr>
          <w:rFonts w:ascii="Tahoma" w:hAnsi="Tahoma" w:cs="Tahoma"/>
          <w:sz w:val="22"/>
          <w:szCs w:val="22"/>
          <w:highlight w:val="yellow"/>
        </w:rPr>
      </w:pPr>
    </w:p>
    <w:p w14:paraId="561EBA65" w14:textId="77777777" w:rsidR="003D33B5" w:rsidRDefault="003D33B5" w:rsidP="0069598A">
      <w:pPr>
        <w:jc w:val="both"/>
        <w:rPr>
          <w:rFonts w:ascii="Tahoma" w:hAnsi="Tahoma" w:cs="Tahoma"/>
          <w:sz w:val="22"/>
          <w:szCs w:val="22"/>
          <w:highlight w:val="yellow"/>
        </w:rPr>
      </w:pPr>
    </w:p>
    <w:p w14:paraId="73E1A036" w14:textId="77777777" w:rsidR="003D33B5" w:rsidRDefault="003D33B5" w:rsidP="0069598A">
      <w:pPr>
        <w:jc w:val="both"/>
        <w:rPr>
          <w:rFonts w:ascii="Tahoma" w:hAnsi="Tahoma" w:cs="Tahoma"/>
          <w:sz w:val="22"/>
          <w:szCs w:val="22"/>
          <w:highlight w:val="yellow"/>
        </w:rPr>
      </w:pPr>
    </w:p>
    <w:p w14:paraId="31CC2A8F" w14:textId="77777777" w:rsidR="003D33B5" w:rsidRDefault="003D33B5" w:rsidP="0069598A">
      <w:pPr>
        <w:jc w:val="right"/>
        <w:rPr>
          <w:b/>
          <w:bCs/>
          <w:sz w:val="22"/>
          <w:szCs w:val="22"/>
        </w:rPr>
      </w:pPr>
    </w:p>
    <w:p w14:paraId="00897C01" w14:textId="77777777" w:rsidR="003D33B5" w:rsidRDefault="003D33B5" w:rsidP="0069598A">
      <w:pPr>
        <w:jc w:val="right"/>
        <w:rPr>
          <w:b/>
          <w:bCs/>
          <w:sz w:val="22"/>
          <w:szCs w:val="22"/>
        </w:rPr>
      </w:pPr>
    </w:p>
    <w:p w14:paraId="3566F3DA" w14:textId="77777777" w:rsidR="003D33B5" w:rsidRDefault="003D33B5" w:rsidP="0069598A">
      <w:pPr>
        <w:jc w:val="right"/>
        <w:rPr>
          <w:b/>
          <w:bCs/>
          <w:sz w:val="22"/>
          <w:szCs w:val="22"/>
        </w:rPr>
      </w:pPr>
    </w:p>
    <w:p w14:paraId="49A5C298" w14:textId="77777777" w:rsidR="003D33B5" w:rsidRDefault="003D33B5" w:rsidP="0069598A">
      <w:pPr>
        <w:jc w:val="right"/>
        <w:rPr>
          <w:b/>
          <w:bCs/>
          <w:sz w:val="22"/>
          <w:szCs w:val="22"/>
        </w:rPr>
      </w:pP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pPr>
        <w:numPr>
          <w:ilvl w:val="0"/>
          <w:numId w:val="45"/>
        </w:numPr>
        <w:ind w:left="426" w:hanging="426"/>
        <w:jc w:val="both"/>
        <w:rPr>
          <w:b/>
          <w:sz w:val="22"/>
          <w:szCs w:val="22"/>
        </w:rPr>
      </w:pPr>
      <w:r w:rsidRPr="00750E51">
        <w:rPr>
          <w:b/>
          <w:sz w:val="22"/>
          <w:szCs w:val="22"/>
        </w:rPr>
        <w:t>Parametry techniczno – użytkowe oferowanego przedmiotu zamówienia:</w:t>
      </w:r>
    </w:p>
    <w:p w14:paraId="559C1D81" w14:textId="77777777" w:rsidR="0069598A" w:rsidRDefault="0069598A" w:rsidP="0069598A">
      <w:pPr>
        <w:rPr>
          <w:color w:val="FF0000"/>
          <w:sz w:val="22"/>
        </w:rPr>
      </w:pPr>
    </w:p>
    <w:p w14:paraId="3213E200" w14:textId="77777777" w:rsidR="006950C7" w:rsidRDefault="006950C7" w:rsidP="006950C7">
      <w:pPr>
        <w:autoSpaceDE w:val="0"/>
        <w:autoSpaceDN w:val="0"/>
        <w:adjustRightInd w:val="0"/>
        <w:ind w:left="284"/>
        <w:rPr>
          <w:sz w:val="22"/>
          <w:szCs w:val="22"/>
        </w:rPr>
      </w:pPr>
      <w:bookmarkStart w:id="34" w:name="_Hlk9317269"/>
      <w:r>
        <w:rPr>
          <w:sz w:val="22"/>
          <w:szCs w:val="22"/>
        </w:rPr>
        <w:t>O</w:t>
      </w:r>
      <w:r>
        <w:rPr>
          <w:rFonts w:ascii="TimesNewRoman" w:eastAsia="TimesNewRoman" w:cs="TimesNewRoman" w:hint="eastAsia"/>
          <w:sz w:val="22"/>
          <w:szCs w:val="22"/>
        </w:rPr>
        <w:t>ś</w:t>
      </w:r>
      <w:r>
        <w:rPr>
          <w:sz w:val="22"/>
          <w:szCs w:val="22"/>
        </w:rPr>
        <w:t>wiadczam, i</w:t>
      </w:r>
      <w:r>
        <w:rPr>
          <w:rFonts w:ascii="TimesNewRoman" w:eastAsia="TimesNewRoman" w:cs="TimesNewRoman" w:hint="eastAsia"/>
          <w:sz w:val="22"/>
          <w:szCs w:val="22"/>
        </w:rPr>
        <w:t>ż</w:t>
      </w:r>
      <w:r>
        <w:rPr>
          <w:rFonts w:ascii="TimesNewRoman" w:eastAsia="TimesNewRoman" w:cs="TimesNewRoman"/>
          <w:sz w:val="22"/>
          <w:szCs w:val="22"/>
        </w:rPr>
        <w:t xml:space="preserve"> </w:t>
      </w:r>
      <w:r>
        <w:rPr>
          <w:sz w:val="22"/>
          <w:szCs w:val="22"/>
        </w:rPr>
        <w:t>oferowany przedmiot zamówienia spełnia wymagane parametry techniczno - u</w:t>
      </w:r>
      <w:r>
        <w:rPr>
          <w:rFonts w:ascii="TimesNewRoman" w:eastAsia="TimesNewRoman" w:cs="TimesNewRoman" w:hint="eastAsia"/>
          <w:sz w:val="22"/>
          <w:szCs w:val="22"/>
        </w:rPr>
        <w:t>ż</w:t>
      </w:r>
      <w:r>
        <w:rPr>
          <w:sz w:val="22"/>
          <w:szCs w:val="22"/>
        </w:rPr>
        <w:t>ytkowe okre</w:t>
      </w:r>
      <w:r>
        <w:rPr>
          <w:rFonts w:ascii="TimesNewRoman" w:eastAsia="TimesNewRoman" w:cs="TimesNewRoman" w:hint="eastAsia"/>
          <w:sz w:val="22"/>
          <w:szCs w:val="22"/>
        </w:rPr>
        <w:t>ś</w:t>
      </w:r>
      <w:r>
        <w:rPr>
          <w:sz w:val="22"/>
          <w:szCs w:val="22"/>
        </w:rPr>
        <w:t xml:space="preserve">lone w </w:t>
      </w:r>
      <w:r>
        <w:rPr>
          <w:i/>
          <w:iCs/>
          <w:sz w:val="22"/>
          <w:szCs w:val="22"/>
        </w:rPr>
        <w:t>Zał</w:t>
      </w:r>
      <w:r>
        <w:rPr>
          <w:rFonts w:ascii="TimesNewRoman,Italic" w:hAnsi="TimesNewRoman,Italic" w:cs="TimesNewRoman,Italic"/>
          <w:i/>
          <w:iCs/>
          <w:sz w:val="22"/>
          <w:szCs w:val="22"/>
        </w:rPr>
        <w:t>ą</w:t>
      </w:r>
      <w:r>
        <w:rPr>
          <w:i/>
          <w:iCs/>
          <w:sz w:val="22"/>
          <w:szCs w:val="22"/>
        </w:rPr>
        <w:t>czniku nr 1 do SWZ tj.:</w:t>
      </w:r>
      <w:r w:rsidRPr="00277803">
        <w:rPr>
          <w:sz w:val="22"/>
          <w:szCs w:val="22"/>
        </w:rPr>
        <w:t xml:space="preserve"> </w:t>
      </w:r>
    </w:p>
    <w:p w14:paraId="3FD1E681" w14:textId="77777777" w:rsidR="006950C7" w:rsidRDefault="006950C7" w:rsidP="006950C7">
      <w:pPr>
        <w:autoSpaceDE w:val="0"/>
        <w:autoSpaceDN w:val="0"/>
        <w:adjustRightInd w:val="0"/>
        <w:ind w:left="284"/>
        <w:rPr>
          <w:sz w:val="22"/>
          <w:szCs w:val="22"/>
        </w:rPr>
      </w:pPr>
    </w:p>
    <w:p w14:paraId="66261B24" w14:textId="3F21BA4B" w:rsidR="006950C7" w:rsidRPr="006950C7" w:rsidRDefault="006950C7" w:rsidP="006950C7">
      <w:pPr>
        <w:autoSpaceDE w:val="0"/>
        <w:autoSpaceDN w:val="0"/>
        <w:adjustRightInd w:val="0"/>
        <w:ind w:left="284"/>
        <w:rPr>
          <w:sz w:val="22"/>
          <w:szCs w:val="22"/>
        </w:rPr>
      </w:pPr>
      <w:r>
        <w:rPr>
          <w:sz w:val="22"/>
          <w:szCs w:val="22"/>
        </w:rPr>
        <w:t>PŁYTA DROGOWA:………………………………………………………………………….……</w:t>
      </w:r>
    </w:p>
    <w:p w14:paraId="5EEC32C8" w14:textId="77777777" w:rsidR="006950C7" w:rsidRDefault="006950C7" w:rsidP="006950C7">
      <w:pPr>
        <w:jc w:val="both"/>
        <w:rPr>
          <w:b/>
          <w:sz w:val="22"/>
          <w:szCs w:val="22"/>
        </w:rPr>
      </w:pPr>
    </w:p>
    <w:tbl>
      <w:tblPr>
        <w:tblpPr w:leftFromText="141" w:rightFromText="141" w:vertAnchor="text" w:horzAnchor="margin" w:tblpXSpec="center" w:tblpY="-50"/>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2414"/>
        <w:gridCol w:w="3827"/>
        <w:gridCol w:w="2313"/>
      </w:tblGrid>
      <w:tr w:rsidR="006950C7" w:rsidRPr="00910B09" w14:paraId="472A800F" w14:textId="77777777" w:rsidTr="006950C7">
        <w:trPr>
          <w:tblHeader/>
        </w:trPr>
        <w:tc>
          <w:tcPr>
            <w:tcW w:w="491" w:type="dxa"/>
            <w:shd w:val="clear" w:color="auto" w:fill="E2EFD9" w:themeFill="accent6" w:themeFillTint="33"/>
            <w:vAlign w:val="center"/>
          </w:tcPr>
          <w:p w14:paraId="2665026B" w14:textId="77777777" w:rsidR="006950C7" w:rsidRPr="00910B09" w:rsidRDefault="006950C7" w:rsidP="006950C7">
            <w:pPr>
              <w:ind w:left="360"/>
              <w:jc w:val="center"/>
              <w:rPr>
                <w:bCs/>
                <w:sz w:val="22"/>
                <w:szCs w:val="22"/>
              </w:rPr>
            </w:pPr>
          </w:p>
          <w:p w14:paraId="0C1A7B98" w14:textId="77777777" w:rsidR="006950C7" w:rsidRPr="00910B09" w:rsidRDefault="006950C7" w:rsidP="006950C7">
            <w:pPr>
              <w:jc w:val="center"/>
              <w:rPr>
                <w:bCs/>
                <w:sz w:val="22"/>
                <w:szCs w:val="22"/>
              </w:rPr>
            </w:pPr>
            <w:r w:rsidRPr="00910B09">
              <w:rPr>
                <w:bCs/>
                <w:sz w:val="22"/>
                <w:szCs w:val="22"/>
              </w:rPr>
              <w:t>Lp.</w:t>
            </w:r>
          </w:p>
        </w:tc>
        <w:tc>
          <w:tcPr>
            <w:tcW w:w="2414" w:type="dxa"/>
            <w:shd w:val="clear" w:color="auto" w:fill="E2EFD9" w:themeFill="accent6" w:themeFillTint="33"/>
            <w:vAlign w:val="center"/>
          </w:tcPr>
          <w:p w14:paraId="6F043CF3" w14:textId="77777777" w:rsidR="006950C7" w:rsidRPr="00910B09" w:rsidRDefault="006950C7" w:rsidP="006950C7">
            <w:pPr>
              <w:jc w:val="center"/>
              <w:rPr>
                <w:bCs/>
                <w:sz w:val="22"/>
                <w:szCs w:val="22"/>
              </w:rPr>
            </w:pPr>
            <w:r w:rsidRPr="00910B09">
              <w:rPr>
                <w:bCs/>
                <w:sz w:val="22"/>
                <w:szCs w:val="22"/>
              </w:rPr>
              <w:t>Opis wymagania/parametry</w:t>
            </w:r>
          </w:p>
        </w:tc>
        <w:tc>
          <w:tcPr>
            <w:tcW w:w="3827" w:type="dxa"/>
            <w:shd w:val="clear" w:color="auto" w:fill="E2EFD9" w:themeFill="accent6" w:themeFillTint="33"/>
            <w:vAlign w:val="center"/>
          </w:tcPr>
          <w:p w14:paraId="10A3221A" w14:textId="77777777" w:rsidR="006950C7" w:rsidRPr="00910B09" w:rsidRDefault="006950C7" w:rsidP="006950C7">
            <w:pPr>
              <w:jc w:val="center"/>
              <w:rPr>
                <w:bCs/>
                <w:sz w:val="22"/>
                <w:szCs w:val="22"/>
              </w:rPr>
            </w:pPr>
            <w:r w:rsidRPr="00910B09">
              <w:rPr>
                <w:bCs/>
                <w:sz w:val="22"/>
                <w:szCs w:val="22"/>
              </w:rPr>
              <w:t>Wymagane przez Zamawiającego</w:t>
            </w:r>
          </w:p>
        </w:tc>
        <w:tc>
          <w:tcPr>
            <w:tcW w:w="2313" w:type="dxa"/>
            <w:shd w:val="clear" w:color="auto" w:fill="E2EFD9" w:themeFill="accent6" w:themeFillTint="33"/>
            <w:vAlign w:val="center"/>
          </w:tcPr>
          <w:p w14:paraId="5D60019B" w14:textId="77777777" w:rsidR="006950C7" w:rsidRPr="00910B09" w:rsidRDefault="006950C7" w:rsidP="006950C7">
            <w:pPr>
              <w:jc w:val="center"/>
              <w:rPr>
                <w:bCs/>
                <w:sz w:val="22"/>
                <w:szCs w:val="22"/>
              </w:rPr>
            </w:pPr>
            <w:r w:rsidRPr="00910B09">
              <w:rPr>
                <w:bCs/>
                <w:sz w:val="22"/>
                <w:szCs w:val="22"/>
              </w:rPr>
              <w:t>Oferowane przez Wykonawcę wpisać odpowiednio TAK/NIE, lub wartość parametru</w:t>
            </w:r>
          </w:p>
        </w:tc>
      </w:tr>
      <w:tr w:rsidR="006950C7" w:rsidRPr="00910B09" w14:paraId="3D185551" w14:textId="77777777" w:rsidTr="006950C7">
        <w:trPr>
          <w:trHeight w:val="1238"/>
        </w:trPr>
        <w:tc>
          <w:tcPr>
            <w:tcW w:w="491" w:type="dxa"/>
            <w:vAlign w:val="center"/>
          </w:tcPr>
          <w:p w14:paraId="447F96BE" w14:textId="77777777" w:rsidR="006950C7" w:rsidRPr="00910B09" w:rsidRDefault="006950C7" w:rsidP="006950C7">
            <w:pPr>
              <w:tabs>
                <w:tab w:val="num" w:pos="360"/>
              </w:tabs>
              <w:jc w:val="center"/>
              <w:rPr>
                <w:bCs/>
                <w:sz w:val="22"/>
                <w:szCs w:val="22"/>
              </w:rPr>
            </w:pPr>
            <w:r w:rsidRPr="00910B09">
              <w:rPr>
                <w:bCs/>
                <w:sz w:val="22"/>
                <w:szCs w:val="22"/>
              </w:rPr>
              <w:t>1</w:t>
            </w:r>
          </w:p>
        </w:tc>
        <w:tc>
          <w:tcPr>
            <w:tcW w:w="2414" w:type="dxa"/>
            <w:vAlign w:val="center"/>
          </w:tcPr>
          <w:p w14:paraId="6DC6C1F3" w14:textId="77777777" w:rsidR="006950C7" w:rsidRPr="00910B09" w:rsidRDefault="006950C7" w:rsidP="006950C7">
            <w:pPr>
              <w:pStyle w:val="Tekstpodstawowy2"/>
              <w:spacing w:after="0" w:line="240" w:lineRule="auto"/>
              <w:ind w:left="73"/>
              <w:rPr>
                <w:bCs/>
                <w:sz w:val="22"/>
                <w:szCs w:val="22"/>
              </w:rPr>
            </w:pPr>
            <w:r w:rsidRPr="00910B09">
              <w:rPr>
                <w:bCs/>
                <w:sz w:val="22"/>
                <w:szCs w:val="22"/>
              </w:rPr>
              <w:t>Wymiary:</w:t>
            </w:r>
          </w:p>
        </w:tc>
        <w:tc>
          <w:tcPr>
            <w:tcW w:w="3827" w:type="dxa"/>
            <w:vAlign w:val="center"/>
          </w:tcPr>
          <w:p w14:paraId="7D0B79B0" w14:textId="77777777" w:rsidR="006950C7" w:rsidRDefault="006950C7" w:rsidP="006950C7">
            <w:pPr>
              <w:pStyle w:val="Tekstpodstawowy2"/>
              <w:spacing w:after="0" w:line="240" w:lineRule="auto"/>
              <w:jc w:val="both"/>
              <w:rPr>
                <w:bCs/>
                <w:sz w:val="22"/>
                <w:szCs w:val="22"/>
              </w:rPr>
            </w:pPr>
            <w:r>
              <w:rPr>
                <w:bCs/>
                <w:sz w:val="22"/>
                <w:szCs w:val="22"/>
              </w:rPr>
              <w:t>Płyty drogowe o wymiarach 3000x1000x180</w:t>
            </w:r>
            <w:r w:rsidRPr="00910B09">
              <w:rPr>
                <w:bCs/>
                <w:sz w:val="22"/>
                <w:szCs w:val="22"/>
              </w:rPr>
              <w:t xml:space="preserve"> </w:t>
            </w:r>
            <w:r>
              <w:rPr>
                <w:bCs/>
                <w:sz w:val="22"/>
                <w:szCs w:val="22"/>
              </w:rPr>
              <w:t>m</w:t>
            </w:r>
            <w:r w:rsidRPr="00910B09">
              <w:rPr>
                <w:bCs/>
                <w:sz w:val="22"/>
                <w:szCs w:val="22"/>
              </w:rPr>
              <w:t>m</w:t>
            </w:r>
          </w:p>
          <w:p w14:paraId="3C48633A" w14:textId="77777777" w:rsidR="006950C7" w:rsidRDefault="006950C7" w:rsidP="006950C7">
            <w:pPr>
              <w:pStyle w:val="Tekstpodstawowy2"/>
              <w:spacing w:after="0" w:line="240" w:lineRule="auto"/>
              <w:jc w:val="both"/>
              <w:rPr>
                <w:bCs/>
                <w:sz w:val="22"/>
                <w:szCs w:val="22"/>
              </w:rPr>
            </w:pPr>
            <w:r>
              <w:rPr>
                <w:bCs/>
                <w:sz w:val="22"/>
                <w:szCs w:val="22"/>
              </w:rPr>
              <w:t>3000x1500x150</w:t>
            </w:r>
            <w:r w:rsidRPr="00910B09">
              <w:rPr>
                <w:bCs/>
                <w:sz w:val="22"/>
                <w:szCs w:val="22"/>
              </w:rPr>
              <w:t xml:space="preserve"> </w:t>
            </w:r>
            <w:r>
              <w:rPr>
                <w:bCs/>
                <w:sz w:val="22"/>
                <w:szCs w:val="22"/>
              </w:rPr>
              <w:t>m</w:t>
            </w:r>
            <w:r w:rsidRPr="00910B09">
              <w:rPr>
                <w:bCs/>
                <w:sz w:val="22"/>
                <w:szCs w:val="22"/>
              </w:rPr>
              <w:t>m</w:t>
            </w:r>
          </w:p>
          <w:p w14:paraId="40137F83" w14:textId="77777777" w:rsidR="006950C7" w:rsidRPr="00910B09" w:rsidRDefault="006950C7" w:rsidP="006950C7">
            <w:pPr>
              <w:pStyle w:val="Tekstpodstawowy2"/>
              <w:spacing w:after="0" w:line="240" w:lineRule="auto"/>
              <w:jc w:val="both"/>
              <w:rPr>
                <w:bCs/>
                <w:sz w:val="22"/>
                <w:szCs w:val="22"/>
              </w:rPr>
            </w:pPr>
            <w:r>
              <w:rPr>
                <w:bCs/>
                <w:sz w:val="22"/>
                <w:szCs w:val="22"/>
              </w:rPr>
              <w:t>3000x1500x180</w:t>
            </w:r>
            <w:r w:rsidRPr="00910B09">
              <w:rPr>
                <w:bCs/>
                <w:sz w:val="22"/>
                <w:szCs w:val="22"/>
              </w:rPr>
              <w:t xml:space="preserve"> </w:t>
            </w:r>
            <w:r>
              <w:rPr>
                <w:bCs/>
                <w:sz w:val="22"/>
                <w:szCs w:val="22"/>
              </w:rPr>
              <w:t>m</w:t>
            </w:r>
            <w:r w:rsidRPr="00910B09">
              <w:rPr>
                <w:bCs/>
                <w:sz w:val="22"/>
                <w:szCs w:val="22"/>
              </w:rPr>
              <w:t>m</w:t>
            </w:r>
          </w:p>
        </w:tc>
        <w:tc>
          <w:tcPr>
            <w:tcW w:w="2313" w:type="dxa"/>
            <w:vAlign w:val="center"/>
          </w:tcPr>
          <w:p w14:paraId="470F9D74" w14:textId="77777777" w:rsidR="006950C7" w:rsidRPr="00910B09" w:rsidRDefault="006950C7" w:rsidP="006950C7">
            <w:pPr>
              <w:rPr>
                <w:bCs/>
                <w:sz w:val="22"/>
                <w:szCs w:val="22"/>
              </w:rPr>
            </w:pPr>
          </w:p>
        </w:tc>
      </w:tr>
      <w:tr w:rsidR="006950C7" w:rsidRPr="00910B09" w14:paraId="6AEF9687" w14:textId="77777777" w:rsidTr="006950C7">
        <w:trPr>
          <w:trHeight w:val="1406"/>
        </w:trPr>
        <w:tc>
          <w:tcPr>
            <w:tcW w:w="491" w:type="dxa"/>
            <w:vAlign w:val="center"/>
          </w:tcPr>
          <w:p w14:paraId="698DC6A9" w14:textId="77777777" w:rsidR="006950C7" w:rsidRPr="00910B09" w:rsidRDefault="006950C7" w:rsidP="006950C7">
            <w:pPr>
              <w:tabs>
                <w:tab w:val="num" w:pos="360"/>
              </w:tabs>
              <w:jc w:val="center"/>
              <w:rPr>
                <w:bCs/>
                <w:sz w:val="22"/>
                <w:szCs w:val="22"/>
              </w:rPr>
            </w:pPr>
            <w:r w:rsidRPr="00910B09">
              <w:rPr>
                <w:bCs/>
                <w:sz w:val="22"/>
                <w:szCs w:val="22"/>
              </w:rPr>
              <w:t>2</w:t>
            </w:r>
          </w:p>
        </w:tc>
        <w:tc>
          <w:tcPr>
            <w:tcW w:w="2414" w:type="dxa"/>
            <w:vAlign w:val="center"/>
          </w:tcPr>
          <w:p w14:paraId="7F0B311C" w14:textId="77777777" w:rsidR="006950C7" w:rsidRPr="00910B09" w:rsidRDefault="006950C7" w:rsidP="006950C7">
            <w:pPr>
              <w:pStyle w:val="Tekstpodstawowy2"/>
              <w:spacing w:after="0" w:line="240" w:lineRule="auto"/>
              <w:ind w:left="73"/>
              <w:rPr>
                <w:bCs/>
                <w:sz w:val="22"/>
                <w:szCs w:val="22"/>
              </w:rPr>
            </w:pPr>
            <w:r w:rsidRPr="00910B09">
              <w:rPr>
                <w:bCs/>
                <w:sz w:val="22"/>
                <w:szCs w:val="22"/>
              </w:rPr>
              <w:t>Materiał</w:t>
            </w:r>
          </w:p>
        </w:tc>
        <w:tc>
          <w:tcPr>
            <w:tcW w:w="3827" w:type="dxa"/>
            <w:vAlign w:val="center"/>
          </w:tcPr>
          <w:p w14:paraId="6B67F8B4" w14:textId="6E58618D" w:rsidR="006950C7" w:rsidRPr="00910B09" w:rsidRDefault="006950C7" w:rsidP="006950C7">
            <w:pPr>
              <w:pStyle w:val="Tekstpodstawowy2"/>
              <w:spacing w:after="0" w:line="240" w:lineRule="auto"/>
              <w:jc w:val="both"/>
              <w:rPr>
                <w:bCs/>
                <w:sz w:val="22"/>
                <w:szCs w:val="22"/>
              </w:rPr>
            </w:pPr>
            <w:r w:rsidRPr="00910B09">
              <w:rPr>
                <w:bCs/>
                <w:sz w:val="22"/>
                <w:szCs w:val="22"/>
              </w:rPr>
              <w:t xml:space="preserve">beton klasy C </w:t>
            </w:r>
            <w:r w:rsidR="007D77A4">
              <w:rPr>
                <w:bCs/>
                <w:sz w:val="22"/>
                <w:szCs w:val="22"/>
              </w:rPr>
              <w:t>30</w:t>
            </w:r>
            <w:r w:rsidRPr="00910B09">
              <w:rPr>
                <w:bCs/>
                <w:sz w:val="22"/>
                <w:szCs w:val="22"/>
              </w:rPr>
              <w:t>/</w:t>
            </w:r>
            <w:r w:rsidR="007D77A4">
              <w:rPr>
                <w:bCs/>
                <w:sz w:val="22"/>
                <w:szCs w:val="22"/>
              </w:rPr>
              <w:t>37</w:t>
            </w:r>
            <w:r w:rsidRPr="00910B09">
              <w:rPr>
                <w:bCs/>
                <w:sz w:val="22"/>
                <w:szCs w:val="22"/>
              </w:rPr>
              <w:t xml:space="preserve"> </w:t>
            </w:r>
            <w:r>
              <w:rPr>
                <w:bCs/>
                <w:sz w:val="22"/>
                <w:szCs w:val="22"/>
              </w:rPr>
              <w:t>zgodny z normą</w:t>
            </w:r>
            <w:r w:rsidRPr="00910B09">
              <w:rPr>
                <w:bCs/>
                <w:sz w:val="22"/>
                <w:szCs w:val="22"/>
              </w:rPr>
              <w:t>:</w:t>
            </w:r>
          </w:p>
          <w:p w14:paraId="0EBD0336" w14:textId="77777777" w:rsidR="006950C7" w:rsidRPr="00910B09" w:rsidRDefault="006950C7" w:rsidP="006950C7">
            <w:pPr>
              <w:pStyle w:val="Tekstpodstawowy2"/>
              <w:spacing w:after="0" w:line="240" w:lineRule="auto"/>
              <w:jc w:val="both"/>
              <w:rPr>
                <w:bCs/>
                <w:sz w:val="22"/>
                <w:szCs w:val="22"/>
              </w:rPr>
            </w:pPr>
            <w:r w:rsidRPr="00910B09">
              <w:rPr>
                <w:bCs/>
                <w:sz w:val="22"/>
                <w:szCs w:val="22"/>
              </w:rPr>
              <w:t>PN-EN 206:2014-04 Beton – Cześć 1:</w:t>
            </w:r>
          </w:p>
          <w:p w14:paraId="0430DECD" w14:textId="77777777" w:rsidR="006950C7" w:rsidRPr="00910B09" w:rsidRDefault="006950C7" w:rsidP="006950C7">
            <w:pPr>
              <w:pStyle w:val="Tekstpodstawowy2"/>
              <w:spacing w:after="0" w:line="240" w:lineRule="auto"/>
              <w:jc w:val="both"/>
              <w:rPr>
                <w:bCs/>
                <w:sz w:val="22"/>
                <w:szCs w:val="22"/>
              </w:rPr>
            </w:pPr>
            <w:r w:rsidRPr="00910B09">
              <w:rPr>
                <w:bCs/>
                <w:sz w:val="22"/>
                <w:szCs w:val="22"/>
              </w:rPr>
              <w:t>wymagania, właściwości, produkcj</w:t>
            </w:r>
            <w:r>
              <w:rPr>
                <w:bCs/>
                <w:sz w:val="22"/>
                <w:szCs w:val="22"/>
              </w:rPr>
              <w:t xml:space="preserve">a </w:t>
            </w:r>
            <w:r>
              <w:rPr>
                <w:bCs/>
                <w:sz w:val="22"/>
                <w:szCs w:val="22"/>
              </w:rPr>
              <w:br/>
            </w:r>
            <w:r w:rsidRPr="00910B09">
              <w:rPr>
                <w:bCs/>
                <w:sz w:val="22"/>
                <w:szCs w:val="22"/>
              </w:rPr>
              <w:t>i</w:t>
            </w:r>
            <w:r>
              <w:rPr>
                <w:bCs/>
                <w:sz w:val="22"/>
                <w:szCs w:val="22"/>
              </w:rPr>
              <w:t xml:space="preserve"> </w:t>
            </w:r>
            <w:r w:rsidRPr="00910B09">
              <w:rPr>
                <w:bCs/>
                <w:sz w:val="22"/>
                <w:szCs w:val="22"/>
              </w:rPr>
              <w:t>zgodność lub równoważnej.</w:t>
            </w:r>
          </w:p>
        </w:tc>
        <w:tc>
          <w:tcPr>
            <w:tcW w:w="2313" w:type="dxa"/>
            <w:vAlign w:val="center"/>
          </w:tcPr>
          <w:p w14:paraId="61E00A14" w14:textId="77777777" w:rsidR="006950C7" w:rsidRPr="00910B09" w:rsidRDefault="006950C7" w:rsidP="006950C7">
            <w:pPr>
              <w:rPr>
                <w:bCs/>
                <w:sz w:val="22"/>
                <w:szCs w:val="22"/>
              </w:rPr>
            </w:pPr>
          </w:p>
        </w:tc>
      </w:tr>
      <w:tr w:rsidR="006950C7" w:rsidRPr="00910B09" w14:paraId="450668D5" w14:textId="77777777" w:rsidTr="006950C7">
        <w:trPr>
          <w:trHeight w:val="1406"/>
        </w:trPr>
        <w:tc>
          <w:tcPr>
            <w:tcW w:w="491" w:type="dxa"/>
            <w:vAlign w:val="center"/>
          </w:tcPr>
          <w:p w14:paraId="046E9D27" w14:textId="77777777" w:rsidR="006950C7" w:rsidRPr="00910B09" w:rsidRDefault="006950C7" w:rsidP="006950C7">
            <w:pPr>
              <w:tabs>
                <w:tab w:val="num" w:pos="360"/>
              </w:tabs>
              <w:jc w:val="center"/>
              <w:rPr>
                <w:bCs/>
                <w:sz w:val="22"/>
                <w:szCs w:val="22"/>
              </w:rPr>
            </w:pPr>
            <w:r>
              <w:rPr>
                <w:bCs/>
                <w:sz w:val="22"/>
                <w:szCs w:val="22"/>
              </w:rPr>
              <w:t>3</w:t>
            </w:r>
          </w:p>
        </w:tc>
        <w:tc>
          <w:tcPr>
            <w:tcW w:w="2414" w:type="dxa"/>
            <w:vAlign w:val="center"/>
          </w:tcPr>
          <w:p w14:paraId="228F880F" w14:textId="77777777" w:rsidR="006950C7" w:rsidRPr="00910B09" w:rsidRDefault="006950C7" w:rsidP="006950C7">
            <w:pPr>
              <w:pStyle w:val="Tekstpodstawowy2"/>
              <w:spacing w:after="0" w:line="240" w:lineRule="auto"/>
              <w:ind w:left="73"/>
              <w:rPr>
                <w:bCs/>
                <w:sz w:val="22"/>
                <w:szCs w:val="22"/>
              </w:rPr>
            </w:pPr>
            <w:r>
              <w:rPr>
                <w:bCs/>
                <w:sz w:val="22"/>
                <w:szCs w:val="22"/>
              </w:rPr>
              <w:t>Zgodny z normą</w:t>
            </w:r>
          </w:p>
        </w:tc>
        <w:tc>
          <w:tcPr>
            <w:tcW w:w="3827" w:type="dxa"/>
            <w:vAlign w:val="center"/>
          </w:tcPr>
          <w:p w14:paraId="77636556" w14:textId="77777777" w:rsidR="006950C7" w:rsidRPr="00910B09" w:rsidRDefault="006950C7" w:rsidP="006950C7">
            <w:pPr>
              <w:pStyle w:val="Tekstpodstawowy2"/>
              <w:spacing w:after="0" w:line="240" w:lineRule="auto"/>
              <w:jc w:val="both"/>
              <w:rPr>
                <w:bCs/>
                <w:sz w:val="22"/>
                <w:szCs w:val="22"/>
              </w:rPr>
            </w:pPr>
            <w:r w:rsidRPr="007B6284">
              <w:rPr>
                <w:sz w:val="22"/>
                <w:szCs w:val="22"/>
              </w:rPr>
              <w:t>PN-</w:t>
            </w:r>
            <w:r>
              <w:rPr>
                <w:sz w:val="22"/>
                <w:szCs w:val="22"/>
              </w:rPr>
              <w:t>EN</w:t>
            </w:r>
            <w:r w:rsidRPr="007B6284">
              <w:rPr>
                <w:sz w:val="22"/>
                <w:szCs w:val="22"/>
              </w:rPr>
              <w:t>-</w:t>
            </w:r>
            <w:r>
              <w:rPr>
                <w:sz w:val="22"/>
                <w:szCs w:val="22"/>
              </w:rPr>
              <w:t>13369</w:t>
            </w:r>
            <w:r w:rsidRPr="007B6284">
              <w:rPr>
                <w:sz w:val="22"/>
                <w:szCs w:val="22"/>
              </w:rPr>
              <w:t xml:space="preserve"> </w:t>
            </w:r>
            <w:r w:rsidRPr="00BD7E80">
              <w:rPr>
                <w:i/>
                <w:iCs/>
                <w:sz w:val="22"/>
                <w:szCs w:val="22"/>
              </w:rPr>
              <w:t>Wspólne zasady dotyczące prefabrykatów z betonu</w:t>
            </w:r>
            <w:r w:rsidRPr="003E123C">
              <w:rPr>
                <w:i/>
                <w:iCs/>
                <w:sz w:val="22"/>
                <w:szCs w:val="22"/>
              </w:rPr>
              <w:t xml:space="preserve"> </w:t>
            </w:r>
            <w:r w:rsidRPr="00910B09">
              <w:rPr>
                <w:sz w:val="22"/>
                <w:szCs w:val="22"/>
              </w:rPr>
              <w:t>lub równoważnej</w:t>
            </w:r>
          </w:p>
        </w:tc>
        <w:tc>
          <w:tcPr>
            <w:tcW w:w="2313" w:type="dxa"/>
            <w:vAlign w:val="center"/>
          </w:tcPr>
          <w:p w14:paraId="3B3395CB" w14:textId="77777777" w:rsidR="006950C7" w:rsidRPr="00910B09" w:rsidRDefault="006950C7" w:rsidP="006950C7">
            <w:pPr>
              <w:rPr>
                <w:bCs/>
                <w:sz w:val="22"/>
                <w:szCs w:val="22"/>
              </w:rPr>
            </w:pPr>
          </w:p>
        </w:tc>
      </w:tr>
    </w:tbl>
    <w:p w14:paraId="21F09649" w14:textId="77777777" w:rsidR="006950C7" w:rsidRDefault="006950C7" w:rsidP="006950C7">
      <w:pPr>
        <w:autoSpaceDE w:val="0"/>
        <w:autoSpaceDN w:val="0"/>
        <w:adjustRightInd w:val="0"/>
        <w:ind w:left="284"/>
        <w:rPr>
          <w:sz w:val="22"/>
          <w:szCs w:val="22"/>
        </w:rPr>
      </w:pPr>
      <w:r>
        <w:rPr>
          <w:sz w:val="22"/>
          <w:szCs w:val="22"/>
        </w:rPr>
        <w:t>KRAWĘŻNIK  DROGOWY………………………………………………………………….……</w:t>
      </w:r>
    </w:p>
    <w:p w14:paraId="25C23F5E" w14:textId="77777777" w:rsidR="006950C7" w:rsidRDefault="006950C7" w:rsidP="006950C7">
      <w:pPr>
        <w:jc w:val="both"/>
        <w:rPr>
          <w:b/>
          <w:sz w:val="22"/>
          <w:szCs w:val="22"/>
        </w:rPr>
      </w:pPr>
    </w:p>
    <w:p w14:paraId="0BF49C5A" w14:textId="77777777" w:rsidR="006950C7" w:rsidRDefault="006950C7" w:rsidP="006950C7">
      <w:pPr>
        <w:jc w:val="both"/>
        <w:rPr>
          <w:b/>
          <w:sz w:val="22"/>
          <w:szCs w:val="22"/>
        </w:rPr>
      </w:pPr>
    </w:p>
    <w:tbl>
      <w:tblPr>
        <w:tblpPr w:leftFromText="141" w:rightFromText="141" w:vertAnchor="text" w:horzAnchor="margin" w:tblpXSpec="center" w:tblpY="-50"/>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2414"/>
        <w:gridCol w:w="3827"/>
        <w:gridCol w:w="2313"/>
      </w:tblGrid>
      <w:tr w:rsidR="006950C7" w:rsidRPr="00910B09" w14:paraId="701B3EFD" w14:textId="77777777" w:rsidTr="006950C7">
        <w:trPr>
          <w:tblHeader/>
        </w:trPr>
        <w:tc>
          <w:tcPr>
            <w:tcW w:w="491" w:type="dxa"/>
            <w:shd w:val="clear" w:color="auto" w:fill="E2EFD9" w:themeFill="accent6" w:themeFillTint="33"/>
            <w:vAlign w:val="center"/>
          </w:tcPr>
          <w:p w14:paraId="2805D29D" w14:textId="77777777" w:rsidR="006950C7" w:rsidRPr="00910B09" w:rsidRDefault="006950C7" w:rsidP="006950C7">
            <w:pPr>
              <w:ind w:left="360"/>
              <w:jc w:val="center"/>
              <w:rPr>
                <w:bCs/>
                <w:sz w:val="22"/>
                <w:szCs w:val="22"/>
              </w:rPr>
            </w:pPr>
          </w:p>
          <w:p w14:paraId="026DA63C" w14:textId="77777777" w:rsidR="006950C7" w:rsidRPr="00910B09" w:rsidRDefault="006950C7" w:rsidP="006950C7">
            <w:pPr>
              <w:jc w:val="center"/>
              <w:rPr>
                <w:bCs/>
                <w:sz w:val="22"/>
                <w:szCs w:val="22"/>
              </w:rPr>
            </w:pPr>
            <w:r w:rsidRPr="00910B09">
              <w:rPr>
                <w:bCs/>
                <w:sz w:val="22"/>
                <w:szCs w:val="22"/>
              </w:rPr>
              <w:t>Lp.</w:t>
            </w:r>
          </w:p>
        </w:tc>
        <w:tc>
          <w:tcPr>
            <w:tcW w:w="2414" w:type="dxa"/>
            <w:shd w:val="clear" w:color="auto" w:fill="E2EFD9" w:themeFill="accent6" w:themeFillTint="33"/>
            <w:vAlign w:val="center"/>
          </w:tcPr>
          <w:p w14:paraId="438EED11" w14:textId="77777777" w:rsidR="006950C7" w:rsidRPr="00910B09" w:rsidRDefault="006950C7" w:rsidP="006950C7">
            <w:pPr>
              <w:jc w:val="center"/>
              <w:rPr>
                <w:bCs/>
                <w:sz w:val="22"/>
                <w:szCs w:val="22"/>
              </w:rPr>
            </w:pPr>
            <w:r w:rsidRPr="00910B09">
              <w:rPr>
                <w:bCs/>
                <w:sz w:val="22"/>
                <w:szCs w:val="22"/>
              </w:rPr>
              <w:t>Opis wymagania/parametry</w:t>
            </w:r>
          </w:p>
        </w:tc>
        <w:tc>
          <w:tcPr>
            <w:tcW w:w="3827" w:type="dxa"/>
            <w:shd w:val="clear" w:color="auto" w:fill="E2EFD9" w:themeFill="accent6" w:themeFillTint="33"/>
            <w:vAlign w:val="center"/>
          </w:tcPr>
          <w:p w14:paraId="5D297187" w14:textId="77777777" w:rsidR="006950C7" w:rsidRPr="00910B09" w:rsidRDefault="006950C7" w:rsidP="006950C7">
            <w:pPr>
              <w:jc w:val="center"/>
              <w:rPr>
                <w:bCs/>
                <w:sz w:val="22"/>
                <w:szCs w:val="22"/>
              </w:rPr>
            </w:pPr>
            <w:r w:rsidRPr="00910B09">
              <w:rPr>
                <w:bCs/>
                <w:sz w:val="22"/>
                <w:szCs w:val="22"/>
              </w:rPr>
              <w:t>Wymagane przez Zamawiającego</w:t>
            </w:r>
          </w:p>
        </w:tc>
        <w:tc>
          <w:tcPr>
            <w:tcW w:w="2313" w:type="dxa"/>
            <w:shd w:val="clear" w:color="auto" w:fill="E2EFD9" w:themeFill="accent6" w:themeFillTint="33"/>
            <w:vAlign w:val="center"/>
          </w:tcPr>
          <w:p w14:paraId="19F53C69" w14:textId="77777777" w:rsidR="006950C7" w:rsidRPr="00910B09" w:rsidRDefault="006950C7" w:rsidP="006950C7">
            <w:pPr>
              <w:jc w:val="center"/>
              <w:rPr>
                <w:bCs/>
                <w:sz w:val="22"/>
                <w:szCs w:val="22"/>
              </w:rPr>
            </w:pPr>
            <w:r w:rsidRPr="00910B09">
              <w:rPr>
                <w:bCs/>
                <w:sz w:val="22"/>
                <w:szCs w:val="22"/>
              </w:rPr>
              <w:t>Oferowane przez Wykonawcę wpisać odpowiednio TAK/NIE, lub wartość parametru</w:t>
            </w:r>
          </w:p>
        </w:tc>
      </w:tr>
      <w:tr w:rsidR="006950C7" w:rsidRPr="00910B09" w14:paraId="725E5CBE" w14:textId="77777777" w:rsidTr="006950C7">
        <w:trPr>
          <w:trHeight w:val="1238"/>
        </w:trPr>
        <w:tc>
          <w:tcPr>
            <w:tcW w:w="491" w:type="dxa"/>
            <w:vAlign w:val="center"/>
          </w:tcPr>
          <w:p w14:paraId="604C6E9D" w14:textId="77777777" w:rsidR="006950C7" w:rsidRPr="00910B09" w:rsidRDefault="006950C7" w:rsidP="006950C7">
            <w:pPr>
              <w:tabs>
                <w:tab w:val="num" w:pos="360"/>
              </w:tabs>
              <w:jc w:val="center"/>
              <w:rPr>
                <w:bCs/>
                <w:sz w:val="22"/>
                <w:szCs w:val="22"/>
              </w:rPr>
            </w:pPr>
            <w:r w:rsidRPr="00910B09">
              <w:rPr>
                <w:bCs/>
                <w:sz w:val="22"/>
                <w:szCs w:val="22"/>
              </w:rPr>
              <w:t>1</w:t>
            </w:r>
          </w:p>
        </w:tc>
        <w:tc>
          <w:tcPr>
            <w:tcW w:w="2414" w:type="dxa"/>
            <w:vAlign w:val="center"/>
          </w:tcPr>
          <w:p w14:paraId="6F3C5CDE" w14:textId="77777777" w:rsidR="006950C7" w:rsidRPr="00910B09" w:rsidRDefault="006950C7" w:rsidP="006950C7">
            <w:pPr>
              <w:pStyle w:val="Tekstpodstawowy2"/>
              <w:spacing w:after="0" w:line="240" w:lineRule="auto"/>
              <w:ind w:left="73"/>
              <w:rPr>
                <w:bCs/>
                <w:sz w:val="22"/>
                <w:szCs w:val="22"/>
              </w:rPr>
            </w:pPr>
            <w:r w:rsidRPr="00910B09">
              <w:rPr>
                <w:bCs/>
                <w:sz w:val="22"/>
                <w:szCs w:val="22"/>
              </w:rPr>
              <w:t>Wymiary:</w:t>
            </w:r>
          </w:p>
        </w:tc>
        <w:tc>
          <w:tcPr>
            <w:tcW w:w="3827" w:type="dxa"/>
            <w:vAlign w:val="center"/>
          </w:tcPr>
          <w:p w14:paraId="79C396B3" w14:textId="0AE60DD1" w:rsidR="006950C7" w:rsidRDefault="006950C7" w:rsidP="006950C7">
            <w:pPr>
              <w:pStyle w:val="Tekstpodstawowy2"/>
              <w:spacing w:after="0" w:line="240" w:lineRule="auto"/>
              <w:jc w:val="both"/>
              <w:rPr>
                <w:bCs/>
                <w:sz w:val="22"/>
                <w:szCs w:val="22"/>
              </w:rPr>
            </w:pPr>
            <w:r>
              <w:rPr>
                <w:bCs/>
                <w:sz w:val="22"/>
                <w:szCs w:val="22"/>
              </w:rPr>
              <w:t>Krawężnik drogowy o wymiarach 100x30x20</w:t>
            </w:r>
            <w:r w:rsidRPr="00910B09">
              <w:rPr>
                <w:bCs/>
                <w:sz w:val="22"/>
                <w:szCs w:val="22"/>
              </w:rPr>
              <w:t xml:space="preserve"> </w:t>
            </w:r>
            <w:r>
              <w:rPr>
                <w:bCs/>
                <w:sz w:val="22"/>
                <w:szCs w:val="22"/>
              </w:rPr>
              <w:t>m</w:t>
            </w:r>
            <w:r w:rsidRPr="00910B09">
              <w:rPr>
                <w:bCs/>
                <w:sz w:val="22"/>
                <w:szCs w:val="22"/>
              </w:rPr>
              <w:t>m</w:t>
            </w:r>
            <w:r>
              <w:rPr>
                <w:bCs/>
                <w:sz w:val="22"/>
                <w:szCs w:val="22"/>
              </w:rPr>
              <w:t xml:space="preserve"> prostokątny</w:t>
            </w:r>
            <w:r w:rsidR="002C35F1">
              <w:rPr>
                <w:bCs/>
                <w:sz w:val="22"/>
                <w:szCs w:val="22"/>
              </w:rPr>
              <w:t xml:space="preserve">                              </w:t>
            </w:r>
            <w:r>
              <w:rPr>
                <w:bCs/>
                <w:sz w:val="22"/>
                <w:szCs w:val="22"/>
              </w:rPr>
              <w:t xml:space="preserve"> 2 warstwowy</w:t>
            </w:r>
          </w:p>
          <w:p w14:paraId="5F793A26" w14:textId="77777777" w:rsidR="006950C7" w:rsidRPr="00910B09" w:rsidRDefault="006950C7" w:rsidP="006950C7">
            <w:pPr>
              <w:pStyle w:val="Tekstpodstawowy2"/>
              <w:spacing w:after="0" w:line="240" w:lineRule="auto"/>
              <w:jc w:val="both"/>
              <w:rPr>
                <w:bCs/>
                <w:sz w:val="22"/>
                <w:szCs w:val="22"/>
              </w:rPr>
            </w:pPr>
          </w:p>
        </w:tc>
        <w:tc>
          <w:tcPr>
            <w:tcW w:w="2313" w:type="dxa"/>
            <w:vAlign w:val="center"/>
          </w:tcPr>
          <w:p w14:paraId="48B8BE03" w14:textId="77777777" w:rsidR="006950C7" w:rsidRPr="00910B09" w:rsidRDefault="006950C7" w:rsidP="006950C7">
            <w:pPr>
              <w:rPr>
                <w:bCs/>
                <w:sz w:val="22"/>
                <w:szCs w:val="22"/>
              </w:rPr>
            </w:pPr>
          </w:p>
        </w:tc>
      </w:tr>
      <w:tr w:rsidR="006950C7" w:rsidRPr="00910B09" w14:paraId="0BF696A8" w14:textId="77777777" w:rsidTr="006950C7">
        <w:trPr>
          <w:trHeight w:val="1406"/>
        </w:trPr>
        <w:tc>
          <w:tcPr>
            <w:tcW w:w="491" w:type="dxa"/>
            <w:vAlign w:val="center"/>
          </w:tcPr>
          <w:p w14:paraId="2918D531" w14:textId="77777777" w:rsidR="006950C7" w:rsidRPr="00910B09" w:rsidRDefault="006950C7" w:rsidP="006950C7">
            <w:pPr>
              <w:tabs>
                <w:tab w:val="num" w:pos="360"/>
              </w:tabs>
              <w:jc w:val="center"/>
              <w:rPr>
                <w:bCs/>
                <w:sz w:val="22"/>
                <w:szCs w:val="22"/>
              </w:rPr>
            </w:pPr>
            <w:r w:rsidRPr="00910B09">
              <w:rPr>
                <w:bCs/>
                <w:sz w:val="22"/>
                <w:szCs w:val="22"/>
              </w:rPr>
              <w:t>2</w:t>
            </w:r>
          </w:p>
        </w:tc>
        <w:tc>
          <w:tcPr>
            <w:tcW w:w="2414" w:type="dxa"/>
            <w:vAlign w:val="center"/>
          </w:tcPr>
          <w:p w14:paraId="38B78F7E" w14:textId="77777777" w:rsidR="006950C7" w:rsidRPr="00910B09" w:rsidRDefault="006950C7" w:rsidP="006950C7">
            <w:pPr>
              <w:pStyle w:val="Tekstpodstawowy2"/>
              <w:spacing w:after="0" w:line="240" w:lineRule="auto"/>
              <w:ind w:left="73"/>
              <w:rPr>
                <w:bCs/>
                <w:sz w:val="22"/>
                <w:szCs w:val="22"/>
              </w:rPr>
            </w:pPr>
            <w:r w:rsidRPr="00910B09">
              <w:rPr>
                <w:bCs/>
                <w:sz w:val="22"/>
                <w:szCs w:val="22"/>
              </w:rPr>
              <w:t>Materiał</w:t>
            </w:r>
          </w:p>
        </w:tc>
        <w:tc>
          <w:tcPr>
            <w:tcW w:w="3827" w:type="dxa"/>
            <w:vAlign w:val="center"/>
          </w:tcPr>
          <w:p w14:paraId="7508B4AE" w14:textId="77777777" w:rsidR="006950C7" w:rsidRPr="00910B09" w:rsidRDefault="006950C7" w:rsidP="006950C7">
            <w:pPr>
              <w:pStyle w:val="Tekstpodstawowy2"/>
              <w:spacing w:after="0" w:line="240" w:lineRule="auto"/>
              <w:jc w:val="both"/>
              <w:rPr>
                <w:bCs/>
                <w:sz w:val="22"/>
                <w:szCs w:val="22"/>
              </w:rPr>
            </w:pPr>
            <w:r w:rsidRPr="00910B09">
              <w:rPr>
                <w:bCs/>
                <w:sz w:val="22"/>
                <w:szCs w:val="22"/>
              </w:rPr>
              <w:t xml:space="preserve">beton klasy C </w:t>
            </w:r>
            <w:r>
              <w:rPr>
                <w:bCs/>
                <w:sz w:val="22"/>
                <w:szCs w:val="22"/>
              </w:rPr>
              <w:t>20</w:t>
            </w:r>
            <w:r w:rsidRPr="00910B09">
              <w:rPr>
                <w:bCs/>
                <w:sz w:val="22"/>
                <w:szCs w:val="22"/>
              </w:rPr>
              <w:t>/</w:t>
            </w:r>
            <w:r>
              <w:rPr>
                <w:bCs/>
                <w:sz w:val="22"/>
                <w:szCs w:val="22"/>
              </w:rPr>
              <w:t>25</w:t>
            </w:r>
            <w:r w:rsidRPr="00910B09">
              <w:rPr>
                <w:bCs/>
                <w:sz w:val="22"/>
                <w:szCs w:val="22"/>
              </w:rPr>
              <w:t xml:space="preserve"> w oparciu o normę:</w:t>
            </w:r>
          </w:p>
          <w:p w14:paraId="6A08643B" w14:textId="77777777" w:rsidR="006950C7" w:rsidRPr="00910B09" w:rsidRDefault="006950C7" w:rsidP="006950C7">
            <w:pPr>
              <w:pStyle w:val="Tekstpodstawowy2"/>
              <w:spacing w:after="0" w:line="240" w:lineRule="auto"/>
              <w:jc w:val="both"/>
              <w:rPr>
                <w:bCs/>
                <w:sz w:val="22"/>
                <w:szCs w:val="22"/>
              </w:rPr>
            </w:pPr>
            <w:r w:rsidRPr="00910B09">
              <w:rPr>
                <w:bCs/>
                <w:sz w:val="22"/>
                <w:szCs w:val="22"/>
              </w:rPr>
              <w:t>PN-EN 206:2014-04 Beton – Cześć 1:</w:t>
            </w:r>
          </w:p>
          <w:p w14:paraId="5EFA105C" w14:textId="77777777" w:rsidR="006950C7" w:rsidRPr="00910B09" w:rsidRDefault="006950C7" w:rsidP="006950C7">
            <w:pPr>
              <w:pStyle w:val="Tekstpodstawowy2"/>
              <w:spacing w:after="0" w:line="240" w:lineRule="auto"/>
              <w:jc w:val="both"/>
              <w:rPr>
                <w:bCs/>
                <w:sz w:val="22"/>
                <w:szCs w:val="22"/>
              </w:rPr>
            </w:pPr>
            <w:r w:rsidRPr="00910B09">
              <w:rPr>
                <w:bCs/>
                <w:sz w:val="22"/>
                <w:szCs w:val="22"/>
              </w:rPr>
              <w:t>wymagania, właściwości, produkcj</w:t>
            </w:r>
            <w:r>
              <w:rPr>
                <w:bCs/>
                <w:sz w:val="22"/>
                <w:szCs w:val="22"/>
              </w:rPr>
              <w:t xml:space="preserve">a </w:t>
            </w:r>
            <w:r>
              <w:rPr>
                <w:bCs/>
                <w:sz w:val="22"/>
                <w:szCs w:val="22"/>
              </w:rPr>
              <w:br/>
            </w:r>
            <w:r w:rsidRPr="00910B09">
              <w:rPr>
                <w:bCs/>
                <w:sz w:val="22"/>
                <w:szCs w:val="22"/>
              </w:rPr>
              <w:t>i</w:t>
            </w:r>
            <w:r>
              <w:rPr>
                <w:bCs/>
                <w:sz w:val="22"/>
                <w:szCs w:val="22"/>
              </w:rPr>
              <w:t xml:space="preserve"> </w:t>
            </w:r>
            <w:r w:rsidRPr="00910B09">
              <w:rPr>
                <w:bCs/>
                <w:sz w:val="22"/>
                <w:szCs w:val="22"/>
              </w:rPr>
              <w:t>zgodność lub równoważnej.</w:t>
            </w:r>
          </w:p>
        </w:tc>
        <w:tc>
          <w:tcPr>
            <w:tcW w:w="2313" w:type="dxa"/>
            <w:vAlign w:val="center"/>
          </w:tcPr>
          <w:p w14:paraId="3A528CF6" w14:textId="77777777" w:rsidR="006950C7" w:rsidRPr="00910B09" w:rsidRDefault="006950C7" w:rsidP="006950C7">
            <w:pPr>
              <w:rPr>
                <w:bCs/>
                <w:sz w:val="22"/>
                <w:szCs w:val="22"/>
              </w:rPr>
            </w:pPr>
          </w:p>
        </w:tc>
      </w:tr>
      <w:tr w:rsidR="006950C7" w:rsidRPr="00910B09" w14:paraId="0A28EE83" w14:textId="77777777" w:rsidTr="006950C7">
        <w:trPr>
          <w:trHeight w:val="1406"/>
        </w:trPr>
        <w:tc>
          <w:tcPr>
            <w:tcW w:w="491" w:type="dxa"/>
            <w:vAlign w:val="center"/>
          </w:tcPr>
          <w:p w14:paraId="0DFE63FB" w14:textId="77777777" w:rsidR="006950C7" w:rsidRPr="00910B09" w:rsidRDefault="006950C7" w:rsidP="006950C7">
            <w:pPr>
              <w:tabs>
                <w:tab w:val="num" w:pos="360"/>
              </w:tabs>
              <w:jc w:val="center"/>
              <w:rPr>
                <w:bCs/>
                <w:sz w:val="22"/>
                <w:szCs w:val="22"/>
              </w:rPr>
            </w:pPr>
            <w:r>
              <w:rPr>
                <w:bCs/>
                <w:sz w:val="22"/>
                <w:szCs w:val="22"/>
              </w:rPr>
              <w:t>3</w:t>
            </w:r>
          </w:p>
        </w:tc>
        <w:tc>
          <w:tcPr>
            <w:tcW w:w="2414" w:type="dxa"/>
            <w:vAlign w:val="center"/>
          </w:tcPr>
          <w:p w14:paraId="734E4974" w14:textId="77777777" w:rsidR="006950C7" w:rsidRPr="00910B09" w:rsidRDefault="006950C7" w:rsidP="006950C7">
            <w:pPr>
              <w:pStyle w:val="Tekstpodstawowy2"/>
              <w:spacing w:after="0" w:line="240" w:lineRule="auto"/>
              <w:ind w:left="73"/>
              <w:rPr>
                <w:bCs/>
                <w:sz w:val="22"/>
                <w:szCs w:val="22"/>
              </w:rPr>
            </w:pPr>
            <w:r>
              <w:rPr>
                <w:bCs/>
                <w:sz w:val="22"/>
                <w:szCs w:val="22"/>
              </w:rPr>
              <w:t>Zgodny z normą</w:t>
            </w:r>
          </w:p>
        </w:tc>
        <w:tc>
          <w:tcPr>
            <w:tcW w:w="3827" w:type="dxa"/>
            <w:vAlign w:val="center"/>
          </w:tcPr>
          <w:p w14:paraId="1D64ECF7" w14:textId="77777777" w:rsidR="006950C7" w:rsidRPr="002A0D2E" w:rsidRDefault="006950C7" w:rsidP="006950C7">
            <w:pPr>
              <w:jc w:val="both"/>
              <w:rPr>
                <w:sz w:val="22"/>
                <w:szCs w:val="22"/>
              </w:rPr>
            </w:pPr>
            <w:r w:rsidRPr="002A0D2E">
              <w:rPr>
                <w:sz w:val="22"/>
                <w:szCs w:val="22"/>
              </w:rPr>
              <w:t xml:space="preserve"> BN-80/6775-03.04  </w:t>
            </w:r>
            <w:r w:rsidRPr="002A0D2E">
              <w:rPr>
                <w:i/>
                <w:iCs/>
                <w:sz w:val="22"/>
                <w:szCs w:val="22"/>
              </w:rPr>
              <w:t>Prefabrykaty budowlane z betonu. Elementy nawierzchni dróg, ulic, parkingów i</w:t>
            </w:r>
            <w:r>
              <w:rPr>
                <w:i/>
                <w:iCs/>
                <w:sz w:val="22"/>
                <w:szCs w:val="22"/>
              </w:rPr>
              <w:t> </w:t>
            </w:r>
            <w:r w:rsidRPr="002A0D2E">
              <w:rPr>
                <w:i/>
                <w:iCs/>
                <w:sz w:val="22"/>
                <w:szCs w:val="22"/>
              </w:rPr>
              <w:t>torowisk tramwajowych. Krawężniki i</w:t>
            </w:r>
            <w:r>
              <w:rPr>
                <w:i/>
                <w:iCs/>
                <w:sz w:val="22"/>
                <w:szCs w:val="22"/>
              </w:rPr>
              <w:t> </w:t>
            </w:r>
            <w:r w:rsidRPr="002A0D2E">
              <w:rPr>
                <w:i/>
                <w:iCs/>
                <w:sz w:val="22"/>
                <w:szCs w:val="22"/>
              </w:rPr>
              <w:t xml:space="preserve">obrzeża. </w:t>
            </w:r>
            <w:r w:rsidRPr="002A0D2E">
              <w:rPr>
                <w:sz w:val="22"/>
                <w:szCs w:val="22"/>
              </w:rPr>
              <w:t>lub równoważnej.</w:t>
            </w:r>
          </w:p>
        </w:tc>
        <w:tc>
          <w:tcPr>
            <w:tcW w:w="2313" w:type="dxa"/>
            <w:vAlign w:val="center"/>
          </w:tcPr>
          <w:p w14:paraId="43E38317" w14:textId="77777777" w:rsidR="006950C7" w:rsidRPr="00910B09" w:rsidRDefault="006950C7" w:rsidP="006950C7">
            <w:pPr>
              <w:rPr>
                <w:bCs/>
                <w:sz w:val="22"/>
                <w:szCs w:val="22"/>
              </w:rPr>
            </w:pPr>
          </w:p>
        </w:tc>
      </w:tr>
    </w:tbl>
    <w:p w14:paraId="5F52D34E" w14:textId="77777777" w:rsidR="006950C7" w:rsidRDefault="006950C7" w:rsidP="006950C7">
      <w:pPr>
        <w:autoSpaceDE w:val="0"/>
        <w:autoSpaceDN w:val="0"/>
        <w:adjustRightInd w:val="0"/>
        <w:ind w:left="284"/>
        <w:rPr>
          <w:sz w:val="22"/>
          <w:szCs w:val="22"/>
        </w:rPr>
      </w:pPr>
      <w:r>
        <w:rPr>
          <w:sz w:val="22"/>
          <w:szCs w:val="22"/>
        </w:rPr>
        <w:lastRenderedPageBreak/>
        <w:t>WODOŚCIEK  TERENOWY………………………………………………………………….……</w:t>
      </w:r>
    </w:p>
    <w:p w14:paraId="07814EA0" w14:textId="77777777" w:rsidR="006950C7" w:rsidRDefault="006950C7" w:rsidP="006950C7">
      <w:pPr>
        <w:jc w:val="both"/>
        <w:rPr>
          <w:b/>
          <w:sz w:val="22"/>
          <w:szCs w:val="22"/>
        </w:rPr>
      </w:pPr>
    </w:p>
    <w:p w14:paraId="06B20A33" w14:textId="77777777" w:rsidR="006950C7" w:rsidRDefault="006950C7" w:rsidP="006950C7">
      <w:pPr>
        <w:jc w:val="both"/>
        <w:rPr>
          <w:b/>
          <w:sz w:val="22"/>
          <w:szCs w:val="22"/>
        </w:rPr>
      </w:pPr>
    </w:p>
    <w:tbl>
      <w:tblPr>
        <w:tblpPr w:leftFromText="141" w:rightFromText="141" w:vertAnchor="text" w:horzAnchor="margin" w:tblpXSpec="center" w:tblpY="-50"/>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2414"/>
        <w:gridCol w:w="3827"/>
        <w:gridCol w:w="2313"/>
      </w:tblGrid>
      <w:tr w:rsidR="006950C7" w:rsidRPr="00910B09" w14:paraId="5F92E014" w14:textId="77777777" w:rsidTr="006950C7">
        <w:trPr>
          <w:tblHeader/>
        </w:trPr>
        <w:tc>
          <w:tcPr>
            <w:tcW w:w="491" w:type="dxa"/>
            <w:shd w:val="clear" w:color="auto" w:fill="E2EFD9" w:themeFill="accent6" w:themeFillTint="33"/>
            <w:vAlign w:val="center"/>
          </w:tcPr>
          <w:p w14:paraId="773DF13C" w14:textId="77777777" w:rsidR="006950C7" w:rsidRPr="00910B09" w:rsidRDefault="006950C7" w:rsidP="006950C7">
            <w:pPr>
              <w:ind w:left="360"/>
              <w:jc w:val="center"/>
              <w:rPr>
                <w:bCs/>
                <w:sz w:val="22"/>
                <w:szCs w:val="22"/>
              </w:rPr>
            </w:pPr>
          </w:p>
          <w:p w14:paraId="1E5C792B" w14:textId="77777777" w:rsidR="006950C7" w:rsidRPr="00910B09" w:rsidRDefault="006950C7" w:rsidP="006950C7">
            <w:pPr>
              <w:jc w:val="center"/>
              <w:rPr>
                <w:bCs/>
                <w:sz w:val="22"/>
                <w:szCs w:val="22"/>
              </w:rPr>
            </w:pPr>
            <w:r w:rsidRPr="00910B09">
              <w:rPr>
                <w:bCs/>
                <w:sz w:val="22"/>
                <w:szCs w:val="22"/>
              </w:rPr>
              <w:t>Lp.</w:t>
            </w:r>
          </w:p>
        </w:tc>
        <w:tc>
          <w:tcPr>
            <w:tcW w:w="2414" w:type="dxa"/>
            <w:shd w:val="clear" w:color="auto" w:fill="E2EFD9" w:themeFill="accent6" w:themeFillTint="33"/>
            <w:vAlign w:val="center"/>
          </w:tcPr>
          <w:p w14:paraId="5CA12F86" w14:textId="77777777" w:rsidR="006950C7" w:rsidRPr="00910B09" w:rsidRDefault="006950C7" w:rsidP="006950C7">
            <w:pPr>
              <w:jc w:val="center"/>
              <w:rPr>
                <w:bCs/>
                <w:sz w:val="22"/>
                <w:szCs w:val="22"/>
              </w:rPr>
            </w:pPr>
            <w:r w:rsidRPr="00910B09">
              <w:rPr>
                <w:bCs/>
                <w:sz w:val="22"/>
                <w:szCs w:val="22"/>
              </w:rPr>
              <w:t>Opis wymagania/parametry</w:t>
            </w:r>
          </w:p>
        </w:tc>
        <w:tc>
          <w:tcPr>
            <w:tcW w:w="3827" w:type="dxa"/>
            <w:shd w:val="clear" w:color="auto" w:fill="E2EFD9" w:themeFill="accent6" w:themeFillTint="33"/>
            <w:vAlign w:val="center"/>
          </w:tcPr>
          <w:p w14:paraId="2EA91DC5" w14:textId="77777777" w:rsidR="006950C7" w:rsidRPr="00910B09" w:rsidRDefault="006950C7" w:rsidP="006950C7">
            <w:pPr>
              <w:jc w:val="center"/>
              <w:rPr>
                <w:bCs/>
                <w:sz w:val="22"/>
                <w:szCs w:val="22"/>
              </w:rPr>
            </w:pPr>
            <w:r w:rsidRPr="00910B09">
              <w:rPr>
                <w:bCs/>
                <w:sz w:val="22"/>
                <w:szCs w:val="22"/>
              </w:rPr>
              <w:t>Wymagane przez Zamawiającego</w:t>
            </w:r>
          </w:p>
        </w:tc>
        <w:tc>
          <w:tcPr>
            <w:tcW w:w="2313" w:type="dxa"/>
            <w:shd w:val="clear" w:color="auto" w:fill="E2EFD9" w:themeFill="accent6" w:themeFillTint="33"/>
            <w:vAlign w:val="center"/>
          </w:tcPr>
          <w:p w14:paraId="28E7CC3C" w14:textId="77777777" w:rsidR="006950C7" w:rsidRPr="00910B09" w:rsidRDefault="006950C7" w:rsidP="006950C7">
            <w:pPr>
              <w:jc w:val="center"/>
              <w:rPr>
                <w:bCs/>
                <w:sz w:val="22"/>
                <w:szCs w:val="22"/>
              </w:rPr>
            </w:pPr>
            <w:r w:rsidRPr="00910B09">
              <w:rPr>
                <w:bCs/>
                <w:sz w:val="22"/>
                <w:szCs w:val="22"/>
              </w:rPr>
              <w:t>Oferowane przez Wykonawcę wpisać odpowiednio TAK/NIE, lub wartość parametru</w:t>
            </w:r>
          </w:p>
        </w:tc>
      </w:tr>
      <w:tr w:rsidR="006950C7" w:rsidRPr="00910B09" w14:paraId="62A85AD9" w14:textId="77777777" w:rsidTr="006950C7">
        <w:trPr>
          <w:trHeight w:val="1095"/>
        </w:trPr>
        <w:tc>
          <w:tcPr>
            <w:tcW w:w="491" w:type="dxa"/>
            <w:vAlign w:val="center"/>
          </w:tcPr>
          <w:p w14:paraId="20AB47A5" w14:textId="77777777" w:rsidR="006950C7" w:rsidRPr="00910B09" w:rsidRDefault="006950C7" w:rsidP="006950C7">
            <w:pPr>
              <w:tabs>
                <w:tab w:val="num" w:pos="360"/>
              </w:tabs>
              <w:jc w:val="center"/>
              <w:rPr>
                <w:bCs/>
                <w:sz w:val="22"/>
                <w:szCs w:val="22"/>
              </w:rPr>
            </w:pPr>
            <w:r w:rsidRPr="00910B09">
              <w:rPr>
                <w:bCs/>
                <w:sz w:val="22"/>
                <w:szCs w:val="22"/>
              </w:rPr>
              <w:t>1</w:t>
            </w:r>
          </w:p>
        </w:tc>
        <w:tc>
          <w:tcPr>
            <w:tcW w:w="2414" w:type="dxa"/>
            <w:vAlign w:val="center"/>
          </w:tcPr>
          <w:p w14:paraId="65E83964" w14:textId="77777777" w:rsidR="006950C7" w:rsidRPr="00910B09" w:rsidRDefault="006950C7" w:rsidP="006950C7">
            <w:pPr>
              <w:pStyle w:val="Tekstpodstawowy2"/>
              <w:spacing w:after="0" w:line="240" w:lineRule="auto"/>
              <w:ind w:left="73"/>
              <w:rPr>
                <w:bCs/>
                <w:sz w:val="22"/>
                <w:szCs w:val="22"/>
              </w:rPr>
            </w:pPr>
            <w:r w:rsidRPr="00910B09">
              <w:rPr>
                <w:bCs/>
                <w:sz w:val="22"/>
                <w:szCs w:val="22"/>
              </w:rPr>
              <w:t>Wymiary:</w:t>
            </w:r>
          </w:p>
        </w:tc>
        <w:tc>
          <w:tcPr>
            <w:tcW w:w="3827" w:type="dxa"/>
            <w:vAlign w:val="center"/>
          </w:tcPr>
          <w:p w14:paraId="18EE90DD" w14:textId="77777777" w:rsidR="006950C7" w:rsidRPr="00910B09" w:rsidRDefault="006950C7" w:rsidP="006950C7">
            <w:pPr>
              <w:pStyle w:val="Tekstpodstawowy2"/>
              <w:spacing w:after="0" w:line="240" w:lineRule="auto"/>
              <w:jc w:val="both"/>
              <w:rPr>
                <w:bCs/>
                <w:sz w:val="22"/>
                <w:szCs w:val="22"/>
              </w:rPr>
            </w:pPr>
            <w:r>
              <w:rPr>
                <w:bCs/>
                <w:sz w:val="22"/>
                <w:szCs w:val="22"/>
              </w:rPr>
              <w:t>Wodościek terenowy o wymiarach 60x50x15</w:t>
            </w:r>
            <w:r w:rsidRPr="00910B09">
              <w:rPr>
                <w:bCs/>
                <w:sz w:val="22"/>
                <w:szCs w:val="22"/>
              </w:rPr>
              <w:t xml:space="preserve"> </w:t>
            </w:r>
            <w:r>
              <w:rPr>
                <w:bCs/>
                <w:sz w:val="22"/>
                <w:szCs w:val="22"/>
              </w:rPr>
              <w:t>m</w:t>
            </w:r>
            <w:r w:rsidRPr="00910B09">
              <w:rPr>
                <w:bCs/>
                <w:sz w:val="22"/>
                <w:szCs w:val="22"/>
              </w:rPr>
              <w:t>m</w:t>
            </w:r>
          </w:p>
          <w:p w14:paraId="13383878" w14:textId="77777777" w:rsidR="006950C7" w:rsidRPr="00910B09" w:rsidRDefault="006950C7" w:rsidP="006950C7">
            <w:pPr>
              <w:pStyle w:val="Tekstpodstawowy2"/>
              <w:spacing w:after="0" w:line="240" w:lineRule="auto"/>
              <w:jc w:val="both"/>
              <w:rPr>
                <w:bCs/>
                <w:sz w:val="22"/>
                <w:szCs w:val="22"/>
              </w:rPr>
            </w:pPr>
          </w:p>
        </w:tc>
        <w:tc>
          <w:tcPr>
            <w:tcW w:w="2313" w:type="dxa"/>
            <w:vAlign w:val="center"/>
          </w:tcPr>
          <w:p w14:paraId="6EDB0053" w14:textId="77777777" w:rsidR="006950C7" w:rsidRPr="00910B09" w:rsidRDefault="006950C7" w:rsidP="006950C7">
            <w:pPr>
              <w:rPr>
                <w:bCs/>
                <w:sz w:val="22"/>
                <w:szCs w:val="22"/>
              </w:rPr>
            </w:pPr>
          </w:p>
        </w:tc>
      </w:tr>
      <w:tr w:rsidR="006950C7" w:rsidRPr="00910B09" w14:paraId="139C4BAE" w14:textId="77777777" w:rsidTr="006950C7">
        <w:trPr>
          <w:trHeight w:val="1406"/>
        </w:trPr>
        <w:tc>
          <w:tcPr>
            <w:tcW w:w="491" w:type="dxa"/>
            <w:vAlign w:val="center"/>
          </w:tcPr>
          <w:p w14:paraId="6FB229D8" w14:textId="77777777" w:rsidR="006950C7" w:rsidRPr="00910B09" w:rsidRDefault="006950C7" w:rsidP="006950C7">
            <w:pPr>
              <w:tabs>
                <w:tab w:val="num" w:pos="360"/>
              </w:tabs>
              <w:jc w:val="center"/>
              <w:rPr>
                <w:bCs/>
                <w:sz w:val="22"/>
                <w:szCs w:val="22"/>
              </w:rPr>
            </w:pPr>
            <w:r w:rsidRPr="00910B09">
              <w:rPr>
                <w:bCs/>
                <w:sz w:val="22"/>
                <w:szCs w:val="22"/>
              </w:rPr>
              <w:t>2</w:t>
            </w:r>
          </w:p>
        </w:tc>
        <w:tc>
          <w:tcPr>
            <w:tcW w:w="2414" w:type="dxa"/>
            <w:vAlign w:val="center"/>
          </w:tcPr>
          <w:p w14:paraId="20FC3CB4" w14:textId="77777777" w:rsidR="006950C7" w:rsidRPr="00910B09" w:rsidRDefault="006950C7" w:rsidP="006950C7">
            <w:pPr>
              <w:pStyle w:val="Tekstpodstawowy2"/>
              <w:spacing w:after="0" w:line="240" w:lineRule="auto"/>
              <w:ind w:left="73"/>
              <w:rPr>
                <w:bCs/>
                <w:sz w:val="22"/>
                <w:szCs w:val="22"/>
              </w:rPr>
            </w:pPr>
            <w:r w:rsidRPr="00910B09">
              <w:rPr>
                <w:bCs/>
                <w:sz w:val="22"/>
                <w:szCs w:val="22"/>
              </w:rPr>
              <w:t>Materiał</w:t>
            </w:r>
          </w:p>
        </w:tc>
        <w:tc>
          <w:tcPr>
            <w:tcW w:w="3827" w:type="dxa"/>
            <w:vAlign w:val="center"/>
          </w:tcPr>
          <w:p w14:paraId="07B19B56" w14:textId="77777777" w:rsidR="006950C7" w:rsidRPr="00910B09" w:rsidRDefault="006950C7" w:rsidP="006950C7">
            <w:pPr>
              <w:pStyle w:val="Tekstpodstawowy2"/>
              <w:spacing w:after="0" w:line="240" w:lineRule="auto"/>
              <w:jc w:val="both"/>
              <w:rPr>
                <w:bCs/>
                <w:sz w:val="22"/>
                <w:szCs w:val="22"/>
              </w:rPr>
            </w:pPr>
            <w:r w:rsidRPr="00910B09">
              <w:rPr>
                <w:bCs/>
                <w:sz w:val="22"/>
                <w:szCs w:val="22"/>
              </w:rPr>
              <w:t xml:space="preserve">beton klasy C </w:t>
            </w:r>
            <w:r>
              <w:rPr>
                <w:bCs/>
                <w:sz w:val="22"/>
                <w:szCs w:val="22"/>
              </w:rPr>
              <w:t>20</w:t>
            </w:r>
            <w:r w:rsidRPr="00910B09">
              <w:rPr>
                <w:bCs/>
                <w:sz w:val="22"/>
                <w:szCs w:val="22"/>
              </w:rPr>
              <w:t>/</w:t>
            </w:r>
            <w:r>
              <w:rPr>
                <w:bCs/>
                <w:sz w:val="22"/>
                <w:szCs w:val="22"/>
              </w:rPr>
              <w:t>25</w:t>
            </w:r>
            <w:r w:rsidRPr="00910B09">
              <w:rPr>
                <w:bCs/>
                <w:sz w:val="22"/>
                <w:szCs w:val="22"/>
              </w:rPr>
              <w:t xml:space="preserve"> w oparciu o normę:</w:t>
            </w:r>
          </w:p>
          <w:p w14:paraId="43A0F2D5" w14:textId="77777777" w:rsidR="006950C7" w:rsidRPr="00910B09" w:rsidRDefault="006950C7" w:rsidP="006950C7">
            <w:pPr>
              <w:pStyle w:val="Tekstpodstawowy2"/>
              <w:spacing w:after="0" w:line="240" w:lineRule="auto"/>
              <w:jc w:val="both"/>
              <w:rPr>
                <w:bCs/>
                <w:sz w:val="22"/>
                <w:szCs w:val="22"/>
              </w:rPr>
            </w:pPr>
            <w:r w:rsidRPr="00910B09">
              <w:rPr>
                <w:bCs/>
                <w:sz w:val="22"/>
                <w:szCs w:val="22"/>
              </w:rPr>
              <w:t>PN-EN 206:2014-04 Beton – Cześć 1:</w:t>
            </w:r>
          </w:p>
          <w:p w14:paraId="10909EE3" w14:textId="77777777" w:rsidR="006950C7" w:rsidRPr="00910B09" w:rsidRDefault="006950C7" w:rsidP="006950C7">
            <w:pPr>
              <w:pStyle w:val="Tekstpodstawowy2"/>
              <w:spacing w:after="0" w:line="240" w:lineRule="auto"/>
              <w:jc w:val="both"/>
              <w:rPr>
                <w:bCs/>
                <w:sz w:val="22"/>
                <w:szCs w:val="22"/>
              </w:rPr>
            </w:pPr>
            <w:r w:rsidRPr="00910B09">
              <w:rPr>
                <w:bCs/>
                <w:sz w:val="22"/>
                <w:szCs w:val="22"/>
              </w:rPr>
              <w:t>wymagania, właściwości, produkcj</w:t>
            </w:r>
            <w:r>
              <w:rPr>
                <w:bCs/>
                <w:sz w:val="22"/>
                <w:szCs w:val="22"/>
              </w:rPr>
              <w:t xml:space="preserve">a </w:t>
            </w:r>
            <w:r>
              <w:rPr>
                <w:bCs/>
                <w:sz w:val="22"/>
                <w:szCs w:val="22"/>
              </w:rPr>
              <w:br/>
            </w:r>
            <w:r w:rsidRPr="00910B09">
              <w:rPr>
                <w:bCs/>
                <w:sz w:val="22"/>
                <w:szCs w:val="22"/>
              </w:rPr>
              <w:t>i</w:t>
            </w:r>
            <w:r>
              <w:rPr>
                <w:bCs/>
                <w:sz w:val="22"/>
                <w:szCs w:val="22"/>
              </w:rPr>
              <w:t xml:space="preserve"> </w:t>
            </w:r>
            <w:r w:rsidRPr="00910B09">
              <w:rPr>
                <w:bCs/>
                <w:sz w:val="22"/>
                <w:szCs w:val="22"/>
              </w:rPr>
              <w:t>zgodność lub równoważnej.</w:t>
            </w:r>
          </w:p>
        </w:tc>
        <w:tc>
          <w:tcPr>
            <w:tcW w:w="2313" w:type="dxa"/>
            <w:vAlign w:val="center"/>
          </w:tcPr>
          <w:p w14:paraId="172C2536" w14:textId="77777777" w:rsidR="006950C7" w:rsidRPr="00910B09" w:rsidRDefault="006950C7" w:rsidP="006950C7">
            <w:pPr>
              <w:rPr>
                <w:bCs/>
                <w:sz w:val="22"/>
                <w:szCs w:val="22"/>
              </w:rPr>
            </w:pPr>
          </w:p>
        </w:tc>
      </w:tr>
      <w:tr w:rsidR="006950C7" w:rsidRPr="00910B09" w14:paraId="72D0DD86" w14:textId="77777777" w:rsidTr="006950C7">
        <w:trPr>
          <w:trHeight w:val="1406"/>
        </w:trPr>
        <w:tc>
          <w:tcPr>
            <w:tcW w:w="491" w:type="dxa"/>
            <w:vAlign w:val="center"/>
          </w:tcPr>
          <w:p w14:paraId="6E101B7D" w14:textId="77777777" w:rsidR="006950C7" w:rsidRPr="00910B09" w:rsidRDefault="006950C7" w:rsidP="006950C7">
            <w:pPr>
              <w:tabs>
                <w:tab w:val="num" w:pos="360"/>
              </w:tabs>
              <w:jc w:val="center"/>
              <w:rPr>
                <w:bCs/>
                <w:sz w:val="22"/>
                <w:szCs w:val="22"/>
              </w:rPr>
            </w:pPr>
            <w:r>
              <w:rPr>
                <w:bCs/>
                <w:sz w:val="22"/>
                <w:szCs w:val="22"/>
              </w:rPr>
              <w:t>3</w:t>
            </w:r>
          </w:p>
        </w:tc>
        <w:tc>
          <w:tcPr>
            <w:tcW w:w="2414" w:type="dxa"/>
            <w:vAlign w:val="center"/>
          </w:tcPr>
          <w:p w14:paraId="7AFB7CF9" w14:textId="77777777" w:rsidR="006950C7" w:rsidRPr="00910B09" w:rsidRDefault="006950C7" w:rsidP="006950C7">
            <w:pPr>
              <w:pStyle w:val="Tekstpodstawowy2"/>
              <w:spacing w:after="0" w:line="240" w:lineRule="auto"/>
              <w:ind w:left="73"/>
              <w:rPr>
                <w:bCs/>
                <w:sz w:val="22"/>
                <w:szCs w:val="22"/>
              </w:rPr>
            </w:pPr>
            <w:r>
              <w:rPr>
                <w:bCs/>
                <w:sz w:val="22"/>
                <w:szCs w:val="22"/>
              </w:rPr>
              <w:t>Zgodny z normą</w:t>
            </w:r>
          </w:p>
        </w:tc>
        <w:tc>
          <w:tcPr>
            <w:tcW w:w="3827" w:type="dxa"/>
            <w:vAlign w:val="center"/>
          </w:tcPr>
          <w:p w14:paraId="1CF65252" w14:textId="77777777" w:rsidR="006950C7" w:rsidRPr="00910B09" w:rsidRDefault="006950C7" w:rsidP="006950C7">
            <w:pPr>
              <w:pStyle w:val="Tekstpodstawowy2"/>
              <w:spacing w:after="0" w:line="240" w:lineRule="auto"/>
              <w:jc w:val="both"/>
              <w:rPr>
                <w:bCs/>
                <w:sz w:val="22"/>
                <w:szCs w:val="22"/>
              </w:rPr>
            </w:pPr>
            <w:r w:rsidRPr="00883D7C">
              <w:rPr>
                <w:sz w:val="22"/>
                <w:szCs w:val="22"/>
              </w:rPr>
              <w:t xml:space="preserve">BN-80/6775-03.01  </w:t>
            </w:r>
            <w:r w:rsidRPr="00883D7C">
              <w:rPr>
                <w:i/>
                <w:iCs/>
                <w:sz w:val="22"/>
                <w:szCs w:val="22"/>
              </w:rPr>
              <w:t>Prefabrykaty budowlane z betonu. Elementy nawierzchni dróg, ulic, parkingów i torowisk</w:t>
            </w:r>
            <w:r>
              <w:rPr>
                <w:i/>
                <w:iCs/>
                <w:sz w:val="22"/>
                <w:szCs w:val="22"/>
              </w:rPr>
              <w:t xml:space="preserve"> </w:t>
            </w:r>
            <w:r w:rsidRPr="00883D7C">
              <w:rPr>
                <w:i/>
                <w:iCs/>
                <w:sz w:val="22"/>
                <w:szCs w:val="22"/>
              </w:rPr>
              <w:t xml:space="preserve">tramwajowych. Wspólne wymagania i badania </w:t>
            </w:r>
            <w:r w:rsidRPr="00883D7C">
              <w:rPr>
                <w:sz w:val="22"/>
                <w:szCs w:val="22"/>
              </w:rPr>
              <w:t>lub równoważne</w:t>
            </w:r>
          </w:p>
        </w:tc>
        <w:tc>
          <w:tcPr>
            <w:tcW w:w="2313" w:type="dxa"/>
            <w:vAlign w:val="center"/>
          </w:tcPr>
          <w:p w14:paraId="30C0E2FD" w14:textId="77777777" w:rsidR="006950C7" w:rsidRPr="00910B09" w:rsidRDefault="006950C7" w:rsidP="006950C7">
            <w:pPr>
              <w:rPr>
                <w:bCs/>
                <w:sz w:val="22"/>
                <w:szCs w:val="22"/>
              </w:rPr>
            </w:pPr>
          </w:p>
        </w:tc>
      </w:tr>
    </w:tbl>
    <w:p w14:paraId="28B84799" w14:textId="77777777" w:rsidR="0069598A" w:rsidRPr="005E1E61" w:rsidRDefault="0069598A" w:rsidP="0069598A">
      <w:pPr>
        <w:autoSpaceDE w:val="0"/>
        <w:autoSpaceDN w:val="0"/>
        <w:adjustRightInd w:val="0"/>
        <w:jc w:val="both"/>
        <w:rPr>
          <w:b/>
          <w:sz w:val="22"/>
          <w:szCs w:val="22"/>
        </w:rPr>
      </w:pPr>
    </w:p>
    <w:bookmarkEnd w:id="34"/>
    <w:p w14:paraId="409F8BAE" w14:textId="77777777" w:rsidR="0069598A" w:rsidRDefault="0069598A">
      <w:pPr>
        <w:numPr>
          <w:ilvl w:val="0"/>
          <w:numId w:val="45"/>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pPr>
        <w:numPr>
          <w:ilvl w:val="6"/>
          <w:numId w:val="41"/>
        </w:numPr>
        <w:ind w:left="709" w:hanging="425"/>
        <w:jc w:val="both"/>
        <w:rPr>
          <w:sz w:val="22"/>
          <w:szCs w:val="22"/>
        </w:rPr>
      </w:pPr>
      <w:r w:rsidRPr="001468EF">
        <w:rPr>
          <w:b/>
          <w:sz w:val="22"/>
          <w:szCs w:val="22"/>
        </w:rPr>
        <w:t>Oświadczenie dotyczące przedmiotu oferty</w:t>
      </w:r>
    </w:p>
    <w:p w14:paraId="59DF4576" w14:textId="77777777" w:rsidR="0069598A" w:rsidRPr="00A068DC"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9598A" w:rsidRPr="00750E51" w14:paraId="0A4C5998" w14:textId="77777777" w:rsidTr="002D69B5">
        <w:trPr>
          <w:trHeight w:val="274"/>
          <w:tblHeader/>
        </w:trPr>
        <w:tc>
          <w:tcPr>
            <w:tcW w:w="1488" w:type="dxa"/>
            <w:shd w:val="clear" w:color="auto" w:fill="E2EFD9" w:themeFill="accent6" w:themeFillTint="33"/>
            <w:vAlign w:val="center"/>
          </w:tcPr>
          <w:p w14:paraId="657895CF" w14:textId="77777777" w:rsidR="0069598A" w:rsidRPr="006950C7" w:rsidRDefault="0069598A" w:rsidP="003C3FC2">
            <w:pPr>
              <w:jc w:val="center"/>
              <w:rPr>
                <w:b/>
                <w:sz w:val="18"/>
                <w:szCs w:val="18"/>
              </w:rPr>
            </w:pPr>
            <w:r w:rsidRPr="006950C7">
              <w:rPr>
                <w:b/>
                <w:sz w:val="18"/>
                <w:szCs w:val="18"/>
              </w:rPr>
              <w:t>Zadanie/pozycja</w:t>
            </w:r>
          </w:p>
        </w:tc>
        <w:tc>
          <w:tcPr>
            <w:tcW w:w="3402" w:type="dxa"/>
            <w:shd w:val="clear" w:color="auto" w:fill="E2EFD9" w:themeFill="accent6" w:themeFillTint="33"/>
            <w:vAlign w:val="center"/>
          </w:tcPr>
          <w:p w14:paraId="5E180D26" w14:textId="77777777" w:rsidR="0069598A" w:rsidRPr="006950C7" w:rsidRDefault="0069598A" w:rsidP="003C3FC2">
            <w:pPr>
              <w:jc w:val="center"/>
              <w:rPr>
                <w:b/>
                <w:sz w:val="18"/>
                <w:szCs w:val="18"/>
              </w:rPr>
            </w:pPr>
            <w:r w:rsidRPr="006950C7">
              <w:rPr>
                <w:b/>
                <w:sz w:val="18"/>
                <w:szCs w:val="18"/>
              </w:rPr>
              <w:t>Nazwa handlowa (jeżeli dotyczy)</w:t>
            </w:r>
          </w:p>
        </w:tc>
        <w:tc>
          <w:tcPr>
            <w:tcW w:w="3544" w:type="dxa"/>
            <w:shd w:val="clear" w:color="auto" w:fill="E2EFD9" w:themeFill="accent6" w:themeFillTint="33"/>
            <w:vAlign w:val="center"/>
          </w:tcPr>
          <w:p w14:paraId="5BBD5AAC" w14:textId="77777777" w:rsidR="0069598A" w:rsidRPr="006950C7" w:rsidRDefault="0069598A" w:rsidP="003C3FC2">
            <w:pPr>
              <w:jc w:val="center"/>
              <w:rPr>
                <w:b/>
                <w:sz w:val="18"/>
                <w:szCs w:val="18"/>
              </w:rPr>
            </w:pPr>
            <w:r w:rsidRPr="006950C7">
              <w:rPr>
                <w:b/>
                <w:sz w:val="18"/>
                <w:szCs w:val="18"/>
              </w:rPr>
              <w:t>Producent (nazwa i adres)</w:t>
            </w:r>
          </w:p>
        </w:tc>
      </w:tr>
      <w:tr w:rsidR="0069598A" w:rsidRPr="00750E51" w14:paraId="7C948440" w14:textId="77777777" w:rsidTr="003C3FC2">
        <w:tc>
          <w:tcPr>
            <w:tcW w:w="1488" w:type="dxa"/>
            <w:vAlign w:val="center"/>
          </w:tcPr>
          <w:p w14:paraId="2E15DF48" w14:textId="77777777" w:rsidR="0069598A" w:rsidRPr="00750E51" w:rsidRDefault="0069598A" w:rsidP="003C3FC2">
            <w:pPr>
              <w:tabs>
                <w:tab w:val="num" w:pos="360"/>
              </w:tabs>
              <w:jc w:val="center"/>
              <w:rPr>
                <w:b/>
                <w:color w:val="FF0000"/>
              </w:rPr>
            </w:pPr>
          </w:p>
        </w:tc>
        <w:tc>
          <w:tcPr>
            <w:tcW w:w="3402" w:type="dxa"/>
          </w:tcPr>
          <w:p w14:paraId="18239670" w14:textId="77777777" w:rsidR="0069598A" w:rsidRPr="00750E51" w:rsidRDefault="0069598A" w:rsidP="003C3FC2">
            <w:pPr>
              <w:jc w:val="center"/>
              <w:rPr>
                <w:b/>
                <w:color w:val="FF0000"/>
              </w:rPr>
            </w:pPr>
          </w:p>
        </w:tc>
        <w:tc>
          <w:tcPr>
            <w:tcW w:w="3544" w:type="dxa"/>
          </w:tcPr>
          <w:p w14:paraId="284F12E4" w14:textId="77777777" w:rsidR="0069598A" w:rsidRPr="00750E51" w:rsidRDefault="0069598A" w:rsidP="003C3FC2">
            <w:pPr>
              <w:jc w:val="center"/>
              <w:rPr>
                <w:b/>
                <w:color w:val="FF0000"/>
              </w:rPr>
            </w:pPr>
          </w:p>
        </w:tc>
      </w:tr>
      <w:tr w:rsidR="0069598A" w:rsidRPr="00750E51" w14:paraId="22D50EE8" w14:textId="77777777" w:rsidTr="003C3FC2">
        <w:tc>
          <w:tcPr>
            <w:tcW w:w="1488" w:type="dxa"/>
            <w:vAlign w:val="center"/>
          </w:tcPr>
          <w:p w14:paraId="68A279C4" w14:textId="77777777" w:rsidR="0069598A" w:rsidRPr="00750E51" w:rsidRDefault="0069598A" w:rsidP="003C3FC2">
            <w:pPr>
              <w:tabs>
                <w:tab w:val="num" w:pos="360"/>
              </w:tabs>
              <w:jc w:val="center"/>
              <w:rPr>
                <w:b/>
                <w:color w:val="FF0000"/>
              </w:rPr>
            </w:pPr>
          </w:p>
        </w:tc>
        <w:tc>
          <w:tcPr>
            <w:tcW w:w="3402" w:type="dxa"/>
          </w:tcPr>
          <w:p w14:paraId="3C265169" w14:textId="77777777" w:rsidR="0069598A" w:rsidRPr="00750E51" w:rsidRDefault="0069598A" w:rsidP="003C3FC2">
            <w:pPr>
              <w:jc w:val="center"/>
              <w:rPr>
                <w:b/>
                <w:color w:val="FF0000"/>
              </w:rPr>
            </w:pPr>
          </w:p>
        </w:tc>
        <w:tc>
          <w:tcPr>
            <w:tcW w:w="3544" w:type="dxa"/>
          </w:tcPr>
          <w:p w14:paraId="250DF0A1" w14:textId="77777777" w:rsidR="0069598A" w:rsidRPr="00750E51" w:rsidRDefault="0069598A" w:rsidP="003C3FC2">
            <w:pPr>
              <w:jc w:val="center"/>
              <w:rPr>
                <w:b/>
                <w:color w:val="FF0000"/>
              </w:rPr>
            </w:pPr>
          </w:p>
        </w:tc>
      </w:tr>
    </w:tbl>
    <w:p w14:paraId="62A99985" w14:textId="77777777" w:rsidR="0069598A" w:rsidRDefault="0069598A" w:rsidP="0069598A">
      <w:pPr>
        <w:ind w:left="709"/>
        <w:jc w:val="both"/>
        <w:rPr>
          <w:sz w:val="22"/>
          <w:szCs w:val="22"/>
        </w:rPr>
      </w:pPr>
    </w:p>
    <w:p w14:paraId="1F7368D9" w14:textId="77777777" w:rsidR="0069598A" w:rsidRDefault="0069598A">
      <w:pPr>
        <w:numPr>
          <w:ilvl w:val="6"/>
          <w:numId w:val="41"/>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Default="0069598A" w:rsidP="0069598A">
      <w:pPr>
        <w:jc w:val="both"/>
        <w:rPr>
          <w:sz w:val="22"/>
          <w:szCs w:val="22"/>
        </w:rPr>
      </w:pPr>
    </w:p>
    <w:p w14:paraId="296B2B5F" w14:textId="0A143848" w:rsidR="0069598A" w:rsidRPr="00876668" w:rsidRDefault="0069598A">
      <w:pPr>
        <w:numPr>
          <w:ilvl w:val="6"/>
          <w:numId w:val="41"/>
        </w:numPr>
        <w:ind w:left="709" w:hanging="425"/>
        <w:jc w:val="both"/>
        <w:rPr>
          <w:sz w:val="22"/>
          <w:szCs w:val="22"/>
        </w:rPr>
      </w:pPr>
      <w:r w:rsidRPr="007A37B0">
        <w:rPr>
          <w:b/>
          <w:bCs/>
          <w:sz w:val="22"/>
        </w:rPr>
        <w:t>Oświadczam</w:t>
      </w:r>
      <w:r w:rsidRPr="00876668">
        <w:rPr>
          <w:bCs/>
          <w:sz w:val="22"/>
        </w:rPr>
        <w:t xml:space="preserve">, </w:t>
      </w:r>
      <w:r w:rsidRPr="00876668">
        <w:rPr>
          <w:sz w:val="22"/>
        </w:rPr>
        <w:t xml:space="preserve">że oferowany towar spełnia wymagania prawa polskiego i Unii Europejskiej </w:t>
      </w:r>
      <w:r w:rsidR="006950C7">
        <w:rPr>
          <w:sz w:val="22"/>
        </w:rPr>
        <w:t xml:space="preserve">            </w:t>
      </w:r>
      <w:r w:rsidRPr="00876668">
        <w:rPr>
          <w:sz w:val="22"/>
        </w:rPr>
        <w:t xml:space="preserve">w zakresie </w:t>
      </w:r>
      <w:r w:rsidRPr="006950C7">
        <w:rPr>
          <w:sz w:val="22"/>
        </w:rPr>
        <w:t>wprowadzenia na rynek i do użytku w podziemnych wyrobiskach zakładów górniczych w warunkach istniejących zagrożeń</w:t>
      </w:r>
      <w:r w:rsidR="006950C7" w:rsidRPr="006950C7">
        <w:rPr>
          <w:sz w:val="22"/>
        </w:rPr>
        <w:t>.</w:t>
      </w:r>
      <w:r w:rsidRPr="006950C7">
        <w:rPr>
          <w:sz w:val="22"/>
        </w:rPr>
        <w:t xml:space="preserve"> </w:t>
      </w:r>
    </w:p>
    <w:p w14:paraId="0F6BB534" w14:textId="77777777" w:rsidR="0069598A" w:rsidRDefault="0069598A" w:rsidP="0069598A">
      <w:pPr>
        <w:pStyle w:val="Akapitzlist"/>
        <w:rPr>
          <w:sz w:val="22"/>
          <w:szCs w:val="22"/>
        </w:rPr>
      </w:pPr>
    </w:p>
    <w:p w14:paraId="32134FA1" w14:textId="77777777" w:rsidR="0069598A" w:rsidRPr="00876668" w:rsidRDefault="0069598A">
      <w:pPr>
        <w:numPr>
          <w:ilvl w:val="6"/>
          <w:numId w:val="41"/>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117A5D">
      <w:pPr>
        <w:numPr>
          <w:ilvl w:val="6"/>
          <w:numId w:val="41"/>
        </w:numPr>
        <w:ind w:left="709" w:hanging="425"/>
        <w:jc w:val="both"/>
        <w:rPr>
          <w:sz w:val="22"/>
          <w:szCs w:val="22"/>
        </w:rPr>
      </w:pPr>
      <w:r w:rsidRPr="00876668">
        <w:rPr>
          <w:b/>
          <w:sz w:val="22"/>
          <w:szCs w:val="22"/>
        </w:rPr>
        <w:lastRenderedPageBreak/>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36ACD003"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w:t>
      </w:r>
      <w:r w:rsidR="002C35F1">
        <w:rPr>
          <w:sz w:val="22"/>
          <w:szCs w:val="22"/>
        </w:rPr>
        <w:t xml:space="preserve">                     </w:t>
      </w:r>
      <w:r w:rsidRPr="00074C45">
        <w:rPr>
          <w:sz w:val="22"/>
          <w:szCs w:val="22"/>
        </w:rPr>
        <w:t xml:space="preserve">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46115DC5" w14:textId="77777777" w:rsidR="0069598A" w:rsidRPr="00750E51" w:rsidRDefault="0069598A" w:rsidP="0069598A">
      <w:pPr>
        <w:ind w:left="709"/>
        <w:rPr>
          <w:sz w:val="22"/>
          <w:szCs w:val="22"/>
        </w:rPr>
      </w:pP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69598A">
      <w:pPr>
        <w:ind w:left="709"/>
        <w:rPr>
          <w:color w:val="FF0000"/>
          <w:sz w:val="22"/>
          <w:szCs w:val="22"/>
        </w:rPr>
      </w:pPr>
    </w:p>
    <w:p w14:paraId="3410C9A0" w14:textId="77777777" w:rsidR="0069598A" w:rsidRPr="00107755" w:rsidRDefault="0069598A" w:rsidP="00117A5D">
      <w:pPr>
        <w:numPr>
          <w:ilvl w:val="6"/>
          <w:numId w:val="41"/>
        </w:numPr>
        <w:spacing w:before="480"/>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mikroprzedsiębiostwo</w:t>
      </w:r>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7C725BAA"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przedsi</w:t>
      </w:r>
      <w:r w:rsidR="00BF0DC6">
        <w:rPr>
          <w:sz w:val="22"/>
          <w:szCs w:val="22"/>
        </w:rPr>
        <w:t>ę</w:t>
      </w:r>
      <w:r w:rsidRPr="00107755">
        <w:rPr>
          <w:sz w:val="22"/>
          <w:szCs w:val="22"/>
        </w:rPr>
        <w:t>biorstwo</w:t>
      </w:r>
    </w:p>
    <w:p w14:paraId="1DF944F6" w14:textId="17736BD2" w:rsidR="0069598A" w:rsidRPr="00107755" w:rsidRDefault="0069598A" w:rsidP="0069598A">
      <w:pPr>
        <w:ind w:left="709"/>
        <w:rPr>
          <w:sz w:val="22"/>
          <w:szCs w:val="22"/>
        </w:rPr>
      </w:pPr>
      <w:r w:rsidRPr="00107755">
        <w:rPr>
          <w:sz w:val="22"/>
          <w:szCs w:val="22"/>
        </w:rPr>
        <w:sym w:font="Wingdings" w:char="F0A8"/>
      </w:r>
      <w:r w:rsidR="00BF0DC6">
        <w:rPr>
          <w:sz w:val="22"/>
          <w:szCs w:val="22"/>
        </w:rPr>
        <w:t xml:space="preserve"> - duże przedsię</w:t>
      </w:r>
      <w:r w:rsidRPr="00107755">
        <w:rPr>
          <w:sz w:val="22"/>
          <w:szCs w:val="22"/>
        </w:rPr>
        <w:t>biorstwo</w:t>
      </w:r>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5E1B7C6F" w14:textId="77777777" w:rsidR="0069598A" w:rsidRDefault="0069598A" w:rsidP="0069598A">
      <w:pPr>
        <w:ind w:left="709"/>
        <w:rPr>
          <w:color w:val="FF0000"/>
          <w:sz w:val="22"/>
          <w:szCs w:val="22"/>
        </w:rPr>
      </w:pPr>
    </w:p>
    <w:p w14:paraId="5F8183E4" w14:textId="77777777" w:rsidR="0069598A" w:rsidRPr="00794833" w:rsidRDefault="0069598A" w:rsidP="0069598A">
      <w:pPr>
        <w:ind w:left="709"/>
        <w:rPr>
          <w:color w:val="FF0000"/>
          <w:sz w:val="22"/>
          <w:szCs w:val="22"/>
        </w:rPr>
      </w:pPr>
    </w:p>
    <w:p w14:paraId="06ADAC4E" w14:textId="77777777" w:rsidR="0069598A" w:rsidRDefault="0069598A" w:rsidP="0069598A">
      <w:pPr>
        <w:ind w:left="709"/>
        <w:rPr>
          <w:sz w:val="22"/>
          <w:szCs w:val="22"/>
        </w:rPr>
      </w:pPr>
    </w:p>
    <w:p w14:paraId="4FB7E415" w14:textId="77777777" w:rsidR="0069598A" w:rsidRPr="00750E51" w:rsidRDefault="0069598A" w:rsidP="0069598A">
      <w:pPr>
        <w:ind w:left="709"/>
        <w:rPr>
          <w:sz w:val="22"/>
          <w:szCs w:val="22"/>
        </w:rPr>
      </w:pPr>
    </w:p>
    <w:p w14:paraId="474D6AF4" w14:textId="77777777" w:rsidR="0069598A" w:rsidRPr="00F86320" w:rsidRDefault="0069598A" w:rsidP="0069598A">
      <w:pPr>
        <w:ind w:left="3600"/>
        <w:jc w:val="both"/>
        <w:rPr>
          <w:i/>
          <w:color w:val="FF0000"/>
          <w:sz w:val="22"/>
          <w:szCs w:val="22"/>
        </w:rPr>
      </w:pPr>
    </w:p>
    <w:p w14:paraId="000CF639" w14:textId="77777777"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 </w:t>
      </w: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3C3FC2">
        <w:tc>
          <w:tcPr>
            <w:tcW w:w="425" w:type="dxa"/>
            <w:vAlign w:val="center"/>
          </w:tcPr>
          <w:p w14:paraId="4C6CC5D5" w14:textId="77777777" w:rsidR="0069598A" w:rsidRPr="00B709AE" w:rsidRDefault="0069598A" w:rsidP="003C3FC2">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3C3FC2">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3C3FC2">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3C3FC2">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3C3FC2">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3C3FC2">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3C3FC2">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3C3FC2">
        <w:trPr>
          <w:cantSplit/>
          <w:trHeight w:val="294"/>
        </w:trPr>
        <w:tc>
          <w:tcPr>
            <w:tcW w:w="425" w:type="dxa"/>
            <w:vAlign w:val="center"/>
          </w:tcPr>
          <w:p w14:paraId="77CA0E26" w14:textId="77777777" w:rsidR="0069598A" w:rsidRPr="00B709AE" w:rsidRDefault="0069598A" w:rsidP="003C3FC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3C3FC2">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3C3FC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3C3FC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3C3FC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3C3FC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3C3FC2">
        <w:trPr>
          <w:cantSplit/>
          <w:trHeight w:val="553"/>
        </w:trPr>
        <w:tc>
          <w:tcPr>
            <w:tcW w:w="425" w:type="dxa"/>
          </w:tcPr>
          <w:p w14:paraId="6CE8ABFB" w14:textId="77777777" w:rsidR="0069598A" w:rsidRPr="00B709AE" w:rsidRDefault="0069598A" w:rsidP="003C3FC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3C3FC2">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3C3FC2">
            <w:pPr>
              <w:pStyle w:val="Tekstpodstawowywcity1"/>
              <w:tabs>
                <w:tab w:val="left" w:pos="851"/>
              </w:tabs>
              <w:ind w:left="0"/>
              <w:rPr>
                <w:rFonts w:ascii="Times New Roman" w:hAnsi="Times New Roman"/>
                <w:bCs/>
                <w:sz w:val="22"/>
                <w:szCs w:val="22"/>
              </w:rPr>
            </w:pPr>
          </w:p>
        </w:tc>
      </w:tr>
      <w:tr w:rsidR="0069598A" w:rsidRPr="00750E51" w14:paraId="63857AA0" w14:textId="77777777" w:rsidTr="003C3FC2">
        <w:trPr>
          <w:cantSplit/>
          <w:trHeight w:val="561"/>
        </w:trPr>
        <w:tc>
          <w:tcPr>
            <w:tcW w:w="425" w:type="dxa"/>
          </w:tcPr>
          <w:p w14:paraId="026391B0" w14:textId="77777777" w:rsidR="0069598A" w:rsidRPr="00B709AE" w:rsidRDefault="0069598A" w:rsidP="003C3FC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3C3FC2">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3C3FC2">
            <w:pPr>
              <w:pStyle w:val="Tekstpodstawowywcity1"/>
              <w:tabs>
                <w:tab w:val="left" w:pos="851"/>
              </w:tabs>
              <w:ind w:left="0"/>
              <w:rPr>
                <w:rFonts w:ascii="Times New Roman" w:hAnsi="Times New Roman"/>
                <w:bCs/>
                <w:sz w:val="22"/>
                <w:szCs w:val="22"/>
              </w:rPr>
            </w:pPr>
          </w:p>
        </w:tc>
      </w:tr>
      <w:tr w:rsidR="0069598A" w:rsidRPr="00750E51" w14:paraId="6AAB4286" w14:textId="77777777" w:rsidTr="003C3FC2">
        <w:trPr>
          <w:cantSplit/>
          <w:trHeight w:val="561"/>
        </w:trPr>
        <w:tc>
          <w:tcPr>
            <w:tcW w:w="425" w:type="dxa"/>
          </w:tcPr>
          <w:p w14:paraId="12BE303B" w14:textId="77777777" w:rsidR="0069598A" w:rsidRPr="00B709AE" w:rsidRDefault="0069598A" w:rsidP="003C3FC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3C3FC2">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3C3FC2">
            <w:pPr>
              <w:pStyle w:val="Tekstpodstawowywcity1"/>
              <w:tabs>
                <w:tab w:val="left" w:pos="851"/>
              </w:tabs>
              <w:ind w:left="0"/>
              <w:rPr>
                <w:rFonts w:ascii="Times New Roman" w:hAnsi="Times New Roman"/>
                <w:bCs/>
                <w:sz w:val="22"/>
                <w:szCs w:val="22"/>
              </w:rPr>
            </w:pPr>
          </w:p>
        </w:tc>
      </w:tr>
      <w:tr w:rsidR="0069598A" w:rsidRPr="00750E51" w14:paraId="6F0A9AC5" w14:textId="77777777" w:rsidTr="003C3FC2">
        <w:trPr>
          <w:cantSplit/>
          <w:trHeight w:val="561"/>
        </w:trPr>
        <w:tc>
          <w:tcPr>
            <w:tcW w:w="425" w:type="dxa"/>
          </w:tcPr>
          <w:p w14:paraId="47240E22" w14:textId="77777777" w:rsidR="0069598A" w:rsidRPr="00B709AE" w:rsidRDefault="0069598A" w:rsidP="003C3FC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3C3FC2">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3C3FC2">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3C3FC2">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42"/>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5" w:name="_Hlk86214246"/>
      <w:r w:rsidRPr="004B67F2">
        <w:rPr>
          <w:bCs/>
          <w:iCs/>
          <w:sz w:val="22"/>
          <w:szCs w:val="22"/>
        </w:rPr>
        <w:t xml:space="preserve">Dz. U. z </w:t>
      </w:r>
      <w:r w:rsidR="00004EB2">
        <w:rPr>
          <w:sz w:val="22"/>
          <w:szCs w:val="22"/>
        </w:rPr>
        <w:t>2023r. poz. 1689</w:t>
      </w:r>
      <w:bookmarkEnd w:id="35"/>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42"/>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3C3FC2">
        <w:tc>
          <w:tcPr>
            <w:tcW w:w="959" w:type="dxa"/>
            <w:vAlign w:val="center"/>
          </w:tcPr>
          <w:p w14:paraId="72F63D3D" w14:textId="77777777" w:rsidR="0069598A" w:rsidRPr="00827930" w:rsidRDefault="0069598A" w:rsidP="003C3FC2">
            <w:pPr>
              <w:jc w:val="center"/>
            </w:pPr>
            <w:r w:rsidRPr="00827930">
              <w:t>Lp.</w:t>
            </w:r>
          </w:p>
        </w:tc>
        <w:tc>
          <w:tcPr>
            <w:tcW w:w="8251" w:type="dxa"/>
            <w:vAlign w:val="center"/>
          </w:tcPr>
          <w:p w14:paraId="6B98377B" w14:textId="77777777" w:rsidR="0069598A" w:rsidRPr="00827930" w:rsidRDefault="0069598A" w:rsidP="003C3FC2">
            <w:pPr>
              <w:jc w:val="center"/>
            </w:pPr>
            <w:r w:rsidRPr="00827930">
              <w:t>Nazwa podmiotu, adres</w:t>
            </w:r>
          </w:p>
        </w:tc>
      </w:tr>
      <w:tr w:rsidR="0069598A" w:rsidRPr="00827930" w14:paraId="3308F4F9" w14:textId="77777777" w:rsidTr="003C3FC2">
        <w:trPr>
          <w:trHeight w:val="463"/>
        </w:trPr>
        <w:tc>
          <w:tcPr>
            <w:tcW w:w="959" w:type="dxa"/>
          </w:tcPr>
          <w:p w14:paraId="029C0BC5" w14:textId="77777777" w:rsidR="0069598A" w:rsidRPr="00827930" w:rsidRDefault="0069598A" w:rsidP="003C3FC2">
            <w:pPr>
              <w:jc w:val="both"/>
              <w:rPr>
                <w:sz w:val="24"/>
                <w:szCs w:val="24"/>
              </w:rPr>
            </w:pPr>
          </w:p>
        </w:tc>
        <w:tc>
          <w:tcPr>
            <w:tcW w:w="8251" w:type="dxa"/>
          </w:tcPr>
          <w:p w14:paraId="377C34F9" w14:textId="77777777" w:rsidR="0069598A" w:rsidRPr="00827930" w:rsidRDefault="0069598A" w:rsidP="003C3FC2">
            <w:pPr>
              <w:jc w:val="both"/>
              <w:rPr>
                <w:sz w:val="24"/>
                <w:szCs w:val="24"/>
              </w:rPr>
            </w:pPr>
          </w:p>
        </w:tc>
      </w:tr>
      <w:tr w:rsidR="0069598A" w:rsidRPr="00827930" w14:paraId="24D8FB23" w14:textId="77777777" w:rsidTr="003C3FC2">
        <w:trPr>
          <w:trHeight w:val="463"/>
        </w:trPr>
        <w:tc>
          <w:tcPr>
            <w:tcW w:w="959" w:type="dxa"/>
          </w:tcPr>
          <w:p w14:paraId="79AACDFE" w14:textId="77777777" w:rsidR="0069598A" w:rsidRPr="00827930" w:rsidRDefault="0069598A" w:rsidP="003C3FC2">
            <w:pPr>
              <w:jc w:val="both"/>
              <w:rPr>
                <w:sz w:val="24"/>
                <w:szCs w:val="24"/>
              </w:rPr>
            </w:pPr>
          </w:p>
        </w:tc>
        <w:tc>
          <w:tcPr>
            <w:tcW w:w="8251" w:type="dxa"/>
          </w:tcPr>
          <w:p w14:paraId="28AD8BCD" w14:textId="77777777" w:rsidR="0069598A" w:rsidRPr="00827930" w:rsidRDefault="0069598A" w:rsidP="003C3FC2">
            <w:pPr>
              <w:jc w:val="both"/>
              <w:rPr>
                <w:sz w:val="24"/>
                <w:szCs w:val="24"/>
              </w:rPr>
            </w:pPr>
          </w:p>
        </w:tc>
      </w:tr>
      <w:tr w:rsidR="0069598A" w:rsidRPr="00827930" w14:paraId="58A45625" w14:textId="77777777" w:rsidTr="003C3FC2">
        <w:trPr>
          <w:trHeight w:val="463"/>
        </w:trPr>
        <w:tc>
          <w:tcPr>
            <w:tcW w:w="959" w:type="dxa"/>
          </w:tcPr>
          <w:p w14:paraId="33272204" w14:textId="77777777" w:rsidR="0069598A" w:rsidRPr="00827930" w:rsidRDefault="0069598A" w:rsidP="003C3FC2">
            <w:pPr>
              <w:jc w:val="both"/>
              <w:rPr>
                <w:sz w:val="24"/>
                <w:szCs w:val="24"/>
              </w:rPr>
            </w:pPr>
          </w:p>
        </w:tc>
        <w:tc>
          <w:tcPr>
            <w:tcW w:w="8251" w:type="dxa"/>
          </w:tcPr>
          <w:p w14:paraId="7F50C50C" w14:textId="77777777" w:rsidR="0069598A" w:rsidRPr="00827930" w:rsidRDefault="0069598A" w:rsidP="003C3FC2">
            <w:pPr>
              <w:jc w:val="both"/>
              <w:rPr>
                <w:sz w:val="24"/>
                <w:szCs w:val="24"/>
              </w:rPr>
            </w:pPr>
          </w:p>
        </w:tc>
      </w:tr>
      <w:tr w:rsidR="0069598A" w:rsidRPr="00827930" w14:paraId="11A88B58" w14:textId="77777777" w:rsidTr="003C3FC2">
        <w:trPr>
          <w:trHeight w:val="463"/>
        </w:trPr>
        <w:tc>
          <w:tcPr>
            <w:tcW w:w="959" w:type="dxa"/>
          </w:tcPr>
          <w:p w14:paraId="33899BCA" w14:textId="77777777" w:rsidR="0069598A" w:rsidRPr="00827930" w:rsidRDefault="0069598A" w:rsidP="003C3FC2">
            <w:pPr>
              <w:jc w:val="both"/>
              <w:rPr>
                <w:sz w:val="24"/>
                <w:szCs w:val="24"/>
              </w:rPr>
            </w:pPr>
          </w:p>
        </w:tc>
        <w:tc>
          <w:tcPr>
            <w:tcW w:w="8251" w:type="dxa"/>
          </w:tcPr>
          <w:p w14:paraId="412A5FC3" w14:textId="77777777" w:rsidR="0069598A" w:rsidRPr="00827930" w:rsidRDefault="0069598A" w:rsidP="003C3FC2">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6"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6"/>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29441260" w14:textId="73419915"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14:paraId="3381BA21" w14:textId="77777777"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14:paraId="12CE41E2" w14:textId="77777777" w:rsidR="00077E9C" w:rsidRPr="00C57C45" w:rsidRDefault="00077E9C" w:rsidP="00077E9C">
      <w:pPr>
        <w:jc w:val="both"/>
        <w:rPr>
          <w:b/>
          <w:bCs/>
          <w:color w:val="FF0000"/>
          <w:sz w:val="22"/>
          <w:szCs w:val="22"/>
        </w:rPr>
      </w:pPr>
    </w:p>
    <w:p w14:paraId="0DC22FEE" w14:textId="77777777" w:rsidR="00077E9C" w:rsidRPr="00C57C45" w:rsidRDefault="00077E9C" w:rsidP="00077E9C">
      <w:pPr>
        <w:jc w:val="both"/>
        <w:rPr>
          <w:color w:val="FF0000"/>
          <w:sz w:val="22"/>
          <w:szCs w:val="22"/>
        </w:rPr>
      </w:pPr>
      <w:r w:rsidRPr="00C57C45">
        <w:rPr>
          <w:color w:val="FF0000"/>
          <w:sz w:val="22"/>
          <w:szCs w:val="22"/>
          <w:highlight w:val="yellow"/>
        </w:rPr>
        <w:t>lub</w:t>
      </w:r>
    </w:p>
    <w:p w14:paraId="6DB5731B" w14:textId="77777777" w:rsidR="00077E9C" w:rsidRPr="00C57C45" w:rsidRDefault="00077E9C" w:rsidP="00077E9C">
      <w:pPr>
        <w:jc w:val="both"/>
        <w:rPr>
          <w:b/>
          <w:bCs/>
          <w:color w:val="FF0000"/>
          <w:sz w:val="22"/>
          <w:szCs w:val="22"/>
        </w:rPr>
      </w:pPr>
    </w:p>
    <w:p w14:paraId="650DD51B" w14:textId="4ECA02CD" w:rsidR="00077E9C" w:rsidRPr="00C57C45" w:rsidRDefault="00077E9C" w:rsidP="00077E9C">
      <w:pPr>
        <w:jc w:val="both"/>
        <w:rPr>
          <w:color w:val="FF0000"/>
          <w:sz w:val="22"/>
          <w:szCs w:val="22"/>
        </w:rPr>
      </w:pPr>
      <w:bookmarkStart w:id="37" w:name="_Hlk140147396"/>
      <w:r w:rsidRPr="00C57C45">
        <w:rPr>
          <w:color w:val="FF0000"/>
          <w:sz w:val="22"/>
          <w:szCs w:val="22"/>
        </w:rPr>
        <w:t>Umowa została zawarta w dniu ……….  w ……………….</w:t>
      </w:r>
      <w:r w:rsidR="00673834">
        <w:rPr>
          <w:color w:val="FF0000"/>
          <w:sz w:val="22"/>
          <w:szCs w:val="22"/>
        </w:rPr>
        <w:t xml:space="preserve"> pomiędzy:</w:t>
      </w:r>
      <w:bookmarkEnd w:id="37"/>
    </w:p>
    <w:p w14:paraId="5EB56837" w14:textId="77777777"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14:paraId="16987916" w14:textId="77777777" w:rsidR="0069598A" w:rsidRPr="003C6244" w:rsidRDefault="0069598A" w:rsidP="0069598A">
      <w:pPr>
        <w:jc w:val="both"/>
        <w:rPr>
          <w:sz w:val="22"/>
          <w:szCs w:val="22"/>
        </w:rPr>
      </w:pPr>
    </w:p>
    <w:p w14:paraId="7269ED59" w14:textId="7D8D1479" w:rsidR="0069598A" w:rsidRPr="003C6244" w:rsidRDefault="0069598A" w:rsidP="0069598A">
      <w:pPr>
        <w:jc w:val="both"/>
        <w:rPr>
          <w:sz w:val="22"/>
          <w:szCs w:val="22"/>
        </w:rPr>
      </w:pPr>
      <w:bookmarkStart w:id="38"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E2323">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14:paraId="3EE71C88" w14:textId="77777777" w:rsidTr="003C3FC2">
        <w:trPr>
          <w:trHeight w:val="20"/>
        </w:trPr>
        <w:tc>
          <w:tcPr>
            <w:tcW w:w="5000" w:type="pct"/>
            <w:gridSpan w:val="4"/>
            <w:shd w:val="clear" w:color="auto" w:fill="F2F2F2" w:themeFill="background1" w:themeFillShade="F2"/>
            <w:vAlign w:val="center"/>
          </w:tcPr>
          <w:p w14:paraId="4D04741B" w14:textId="77777777" w:rsidR="00090D8E" w:rsidRPr="00090D8E" w:rsidRDefault="00090D8E" w:rsidP="003C3FC2">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4DA60E8F" w14:textId="77777777" w:rsidTr="003C3FC2">
        <w:trPr>
          <w:trHeight w:val="557"/>
        </w:trPr>
        <w:tc>
          <w:tcPr>
            <w:tcW w:w="2498" w:type="pct"/>
            <w:gridSpan w:val="2"/>
            <w:vAlign w:val="center"/>
          </w:tcPr>
          <w:p w14:paraId="433E5663" w14:textId="77777777" w:rsidR="00090D8E" w:rsidRPr="00090D8E" w:rsidRDefault="00090D8E" w:rsidP="003C3FC2">
            <w:pPr>
              <w:widowControl w:val="0"/>
              <w:jc w:val="center"/>
              <w:rPr>
                <w:color w:val="FF0000"/>
                <w:sz w:val="18"/>
                <w:szCs w:val="18"/>
              </w:rPr>
            </w:pPr>
          </w:p>
          <w:p w14:paraId="4984EAA8" w14:textId="77777777" w:rsidR="00090D8E" w:rsidRPr="00090D8E" w:rsidRDefault="00090D8E" w:rsidP="003C3FC2">
            <w:pPr>
              <w:widowControl w:val="0"/>
              <w:jc w:val="center"/>
              <w:rPr>
                <w:color w:val="FF0000"/>
                <w:sz w:val="18"/>
                <w:szCs w:val="18"/>
              </w:rPr>
            </w:pPr>
          </w:p>
          <w:p w14:paraId="0B2B0EF1" w14:textId="77777777" w:rsidR="00090D8E" w:rsidRPr="00090D8E" w:rsidRDefault="00090D8E" w:rsidP="003C3FC2">
            <w:pPr>
              <w:widowControl w:val="0"/>
              <w:jc w:val="center"/>
              <w:rPr>
                <w:color w:val="FF0000"/>
                <w:sz w:val="18"/>
                <w:szCs w:val="18"/>
              </w:rPr>
            </w:pPr>
          </w:p>
          <w:p w14:paraId="0DE8FA36" w14:textId="77777777" w:rsidR="00090D8E" w:rsidRPr="00090D8E" w:rsidRDefault="00090D8E" w:rsidP="003C3FC2">
            <w:pPr>
              <w:widowControl w:val="0"/>
              <w:jc w:val="center"/>
              <w:rPr>
                <w:color w:val="FF0000"/>
                <w:sz w:val="18"/>
                <w:szCs w:val="18"/>
              </w:rPr>
            </w:pPr>
          </w:p>
          <w:p w14:paraId="3DD3A81C" w14:textId="77777777" w:rsidR="00090D8E" w:rsidRPr="00090D8E" w:rsidRDefault="00090D8E" w:rsidP="003C3FC2">
            <w:pPr>
              <w:widowControl w:val="0"/>
              <w:jc w:val="center"/>
              <w:rPr>
                <w:color w:val="FF0000"/>
                <w:sz w:val="18"/>
                <w:szCs w:val="18"/>
              </w:rPr>
            </w:pPr>
          </w:p>
          <w:p w14:paraId="7BE50060" w14:textId="77777777" w:rsidR="00090D8E" w:rsidRPr="00090D8E" w:rsidRDefault="00090D8E" w:rsidP="003C3FC2">
            <w:pPr>
              <w:widowControl w:val="0"/>
              <w:tabs>
                <w:tab w:val="left" w:pos="284"/>
                <w:tab w:val="left" w:pos="851"/>
              </w:tabs>
              <w:ind w:left="284" w:hanging="284"/>
              <w:jc w:val="center"/>
              <w:rPr>
                <w:b/>
                <w:bCs/>
                <w:color w:val="FF0000"/>
              </w:rPr>
            </w:pPr>
          </w:p>
        </w:tc>
        <w:tc>
          <w:tcPr>
            <w:tcW w:w="2502" w:type="pct"/>
            <w:gridSpan w:val="2"/>
            <w:vAlign w:val="center"/>
          </w:tcPr>
          <w:p w14:paraId="1B4C6AA6" w14:textId="77777777" w:rsidR="00090D8E" w:rsidRPr="00090D8E" w:rsidRDefault="00090D8E" w:rsidP="003C3FC2">
            <w:pPr>
              <w:widowControl w:val="0"/>
              <w:jc w:val="center"/>
              <w:rPr>
                <w:color w:val="FF0000"/>
                <w:sz w:val="18"/>
                <w:szCs w:val="18"/>
              </w:rPr>
            </w:pPr>
          </w:p>
          <w:p w14:paraId="5DA41AE0" w14:textId="77777777" w:rsidR="00090D8E" w:rsidRPr="00090D8E" w:rsidRDefault="00090D8E" w:rsidP="003C3FC2">
            <w:pPr>
              <w:widowControl w:val="0"/>
              <w:jc w:val="center"/>
              <w:rPr>
                <w:color w:val="FF0000"/>
                <w:sz w:val="18"/>
                <w:szCs w:val="18"/>
              </w:rPr>
            </w:pPr>
          </w:p>
          <w:p w14:paraId="7BA7E288" w14:textId="77777777" w:rsidR="00090D8E" w:rsidRPr="00090D8E" w:rsidRDefault="00090D8E" w:rsidP="003C3FC2">
            <w:pPr>
              <w:widowControl w:val="0"/>
              <w:jc w:val="center"/>
              <w:rPr>
                <w:color w:val="FF0000"/>
                <w:sz w:val="18"/>
                <w:szCs w:val="18"/>
              </w:rPr>
            </w:pPr>
          </w:p>
          <w:p w14:paraId="72AA6F78" w14:textId="77777777" w:rsidR="00090D8E" w:rsidRPr="00090D8E" w:rsidRDefault="00090D8E" w:rsidP="003C3FC2">
            <w:pPr>
              <w:widowControl w:val="0"/>
              <w:jc w:val="center"/>
              <w:rPr>
                <w:color w:val="FF0000"/>
                <w:sz w:val="18"/>
                <w:szCs w:val="18"/>
              </w:rPr>
            </w:pPr>
          </w:p>
          <w:p w14:paraId="0F83365F" w14:textId="77777777" w:rsidR="00090D8E" w:rsidRPr="00090D8E" w:rsidRDefault="00090D8E" w:rsidP="003C3FC2">
            <w:pPr>
              <w:widowControl w:val="0"/>
              <w:jc w:val="center"/>
              <w:rPr>
                <w:color w:val="FF0000"/>
                <w:sz w:val="18"/>
                <w:szCs w:val="18"/>
              </w:rPr>
            </w:pPr>
          </w:p>
          <w:p w14:paraId="37C9A404" w14:textId="77777777" w:rsidR="00090D8E" w:rsidRPr="00090D8E" w:rsidRDefault="00090D8E" w:rsidP="003C3FC2">
            <w:pPr>
              <w:widowControl w:val="0"/>
              <w:tabs>
                <w:tab w:val="left" w:pos="284"/>
                <w:tab w:val="left" w:pos="851"/>
              </w:tabs>
              <w:ind w:left="284" w:hanging="284"/>
              <w:jc w:val="center"/>
              <w:rPr>
                <w:b/>
                <w:bCs/>
                <w:color w:val="FF0000"/>
              </w:rPr>
            </w:pPr>
          </w:p>
        </w:tc>
      </w:tr>
      <w:tr w:rsidR="00090D8E" w:rsidRPr="00090D8E" w14:paraId="78B1F724" w14:textId="77777777" w:rsidTr="003C3FC2">
        <w:trPr>
          <w:trHeight w:val="564"/>
        </w:trPr>
        <w:tc>
          <w:tcPr>
            <w:tcW w:w="1561" w:type="pct"/>
            <w:shd w:val="clear" w:color="auto" w:fill="F2F2F2" w:themeFill="background1" w:themeFillShade="F2"/>
            <w:vAlign w:val="center"/>
          </w:tcPr>
          <w:p w14:paraId="76896D5F" w14:textId="77777777" w:rsidR="00090D8E" w:rsidRPr="00090D8E" w:rsidRDefault="00090D8E" w:rsidP="003C3FC2">
            <w:pPr>
              <w:ind w:left="-108" w:right="-108"/>
              <w:jc w:val="center"/>
              <w:rPr>
                <w:color w:val="FF0000"/>
                <w:sz w:val="18"/>
                <w:szCs w:val="18"/>
              </w:rPr>
            </w:pPr>
            <w:r w:rsidRPr="00090D8E">
              <w:rPr>
                <w:color w:val="FF0000"/>
                <w:sz w:val="18"/>
                <w:szCs w:val="18"/>
              </w:rPr>
              <w:t>Sekretarz Komisji Przetargowej lub</w:t>
            </w:r>
          </w:p>
          <w:p w14:paraId="1135C528" w14:textId="77777777" w:rsidR="00090D8E" w:rsidRPr="00090D8E" w:rsidRDefault="00090D8E" w:rsidP="003C3FC2">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090D8E" w:rsidRDefault="00090D8E" w:rsidP="003C3FC2">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090D8E" w:rsidRDefault="00090D8E" w:rsidP="003C3FC2">
            <w:pPr>
              <w:widowControl w:val="0"/>
              <w:ind w:left="-108" w:right="-108"/>
              <w:jc w:val="center"/>
              <w:rPr>
                <w:b/>
                <w:bCs/>
                <w:color w:val="FF0000"/>
                <w:sz w:val="18"/>
                <w:szCs w:val="18"/>
              </w:rPr>
            </w:pPr>
            <w:r w:rsidRPr="00090D8E">
              <w:rPr>
                <w:color w:val="FF0000"/>
                <w:sz w:val="18"/>
                <w:szCs w:val="18"/>
              </w:rPr>
              <w:t>Radca Prawny</w:t>
            </w:r>
          </w:p>
        </w:tc>
      </w:tr>
      <w:tr w:rsidR="00090D8E" w:rsidRPr="00090D8E" w14:paraId="4BCCAAA3" w14:textId="77777777" w:rsidTr="003C3FC2">
        <w:trPr>
          <w:trHeight w:val="564"/>
        </w:trPr>
        <w:tc>
          <w:tcPr>
            <w:tcW w:w="1561" w:type="pct"/>
            <w:vAlign w:val="center"/>
          </w:tcPr>
          <w:p w14:paraId="5E631E08" w14:textId="77777777" w:rsidR="00090D8E" w:rsidRPr="00090D8E" w:rsidRDefault="00090D8E" w:rsidP="003C3FC2">
            <w:pPr>
              <w:widowControl w:val="0"/>
              <w:jc w:val="center"/>
              <w:rPr>
                <w:color w:val="FF0000"/>
                <w:sz w:val="18"/>
                <w:szCs w:val="18"/>
              </w:rPr>
            </w:pPr>
          </w:p>
          <w:p w14:paraId="1B83FFC9" w14:textId="77777777" w:rsidR="00090D8E" w:rsidRPr="00090D8E" w:rsidRDefault="00090D8E" w:rsidP="003C3FC2">
            <w:pPr>
              <w:widowControl w:val="0"/>
              <w:jc w:val="center"/>
              <w:rPr>
                <w:color w:val="FF0000"/>
                <w:sz w:val="18"/>
                <w:szCs w:val="18"/>
              </w:rPr>
            </w:pPr>
          </w:p>
          <w:p w14:paraId="31F8848F" w14:textId="77777777" w:rsidR="00090D8E" w:rsidRPr="00090D8E" w:rsidRDefault="00090D8E" w:rsidP="003C3FC2">
            <w:pPr>
              <w:widowControl w:val="0"/>
              <w:jc w:val="center"/>
              <w:rPr>
                <w:color w:val="FF0000"/>
                <w:sz w:val="18"/>
                <w:szCs w:val="18"/>
              </w:rPr>
            </w:pPr>
          </w:p>
          <w:p w14:paraId="260220D1" w14:textId="77777777" w:rsidR="00090D8E" w:rsidRPr="00090D8E" w:rsidRDefault="00090D8E" w:rsidP="003C3FC2">
            <w:pPr>
              <w:widowControl w:val="0"/>
              <w:jc w:val="center"/>
              <w:rPr>
                <w:color w:val="FF0000"/>
                <w:sz w:val="18"/>
                <w:szCs w:val="18"/>
              </w:rPr>
            </w:pPr>
          </w:p>
          <w:p w14:paraId="3AB1B49D" w14:textId="77777777" w:rsidR="00090D8E" w:rsidRPr="00090D8E" w:rsidRDefault="00090D8E" w:rsidP="003C3FC2">
            <w:pPr>
              <w:widowControl w:val="0"/>
              <w:jc w:val="center"/>
              <w:rPr>
                <w:color w:val="FF0000"/>
                <w:sz w:val="18"/>
                <w:szCs w:val="18"/>
              </w:rPr>
            </w:pPr>
          </w:p>
          <w:p w14:paraId="4E6AB7D6" w14:textId="77777777" w:rsidR="00090D8E" w:rsidRPr="00090D8E" w:rsidRDefault="00090D8E" w:rsidP="003C3FC2">
            <w:pPr>
              <w:ind w:left="22"/>
              <w:jc w:val="center"/>
              <w:rPr>
                <w:color w:val="FF0000"/>
                <w:sz w:val="18"/>
                <w:szCs w:val="18"/>
              </w:rPr>
            </w:pPr>
          </w:p>
        </w:tc>
        <w:tc>
          <w:tcPr>
            <w:tcW w:w="1643" w:type="pct"/>
            <w:gridSpan w:val="2"/>
            <w:vAlign w:val="center"/>
          </w:tcPr>
          <w:p w14:paraId="6F1B6D8C" w14:textId="77777777" w:rsidR="00090D8E" w:rsidRPr="00090D8E" w:rsidRDefault="00090D8E" w:rsidP="003C3FC2">
            <w:pPr>
              <w:widowControl w:val="0"/>
              <w:jc w:val="center"/>
              <w:rPr>
                <w:color w:val="FF0000"/>
                <w:sz w:val="18"/>
                <w:szCs w:val="18"/>
              </w:rPr>
            </w:pPr>
          </w:p>
          <w:p w14:paraId="0A4687C7" w14:textId="77777777" w:rsidR="00090D8E" w:rsidRPr="00090D8E" w:rsidRDefault="00090D8E" w:rsidP="003C3FC2">
            <w:pPr>
              <w:widowControl w:val="0"/>
              <w:jc w:val="center"/>
              <w:rPr>
                <w:color w:val="FF0000"/>
                <w:sz w:val="18"/>
                <w:szCs w:val="18"/>
              </w:rPr>
            </w:pPr>
          </w:p>
          <w:p w14:paraId="4ED390C5" w14:textId="77777777" w:rsidR="00090D8E" w:rsidRPr="00090D8E" w:rsidRDefault="00090D8E" w:rsidP="003C3FC2">
            <w:pPr>
              <w:widowControl w:val="0"/>
              <w:jc w:val="center"/>
              <w:rPr>
                <w:color w:val="FF0000"/>
                <w:sz w:val="18"/>
                <w:szCs w:val="18"/>
              </w:rPr>
            </w:pPr>
          </w:p>
          <w:p w14:paraId="2565A73D" w14:textId="77777777" w:rsidR="00090D8E" w:rsidRPr="00090D8E" w:rsidRDefault="00090D8E" w:rsidP="003C3FC2">
            <w:pPr>
              <w:widowControl w:val="0"/>
              <w:jc w:val="center"/>
              <w:rPr>
                <w:color w:val="FF0000"/>
                <w:sz w:val="18"/>
                <w:szCs w:val="18"/>
              </w:rPr>
            </w:pPr>
          </w:p>
          <w:p w14:paraId="47CDA88D" w14:textId="77777777" w:rsidR="00090D8E" w:rsidRPr="00090D8E" w:rsidRDefault="00090D8E" w:rsidP="003C3FC2">
            <w:pPr>
              <w:widowControl w:val="0"/>
              <w:jc w:val="center"/>
              <w:rPr>
                <w:color w:val="FF0000"/>
                <w:sz w:val="18"/>
                <w:szCs w:val="18"/>
              </w:rPr>
            </w:pPr>
          </w:p>
          <w:p w14:paraId="37C7F773" w14:textId="77777777" w:rsidR="00090D8E" w:rsidRPr="00090D8E" w:rsidRDefault="00090D8E" w:rsidP="003C3FC2">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3C3FC2">
            <w:pPr>
              <w:widowControl w:val="0"/>
              <w:jc w:val="center"/>
              <w:rPr>
                <w:color w:val="FF0000"/>
                <w:sz w:val="18"/>
                <w:szCs w:val="18"/>
              </w:rPr>
            </w:pPr>
          </w:p>
          <w:p w14:paraId="206FA763" w14:textId="77777777" w:rsidR="00090D8E" w:rsidRPr="00090D8E" w:rsidRDefault="00090D8E" w:rsidP="003C3FC2">
            <w:pPr>
              <w:widowControl w:val="0"/>
              <w:jc w:val="center"/>
              <w:rPr>
                <w:color w:val="FF0000"/>
                <w:sz w:val="18"/>
                <w:szCs w:val="18"/>
              </w:rPr>
            </w:pPr>
          </w:p>
          <w:p w14:paraId="76753B7B" w14:textId="77777777" w:rsidR="00090D8E" w:rsidRPr="00090D8E" w:rsidRDefault="00090D8E" w:rsidP="003C3FC2">
            <w:pPr>
              <w:widowControl w:val="0"/>
              <w:jc w:val="center"/>
              <w:rPr>
                <w:color w:val="FF0000"/>
                <w:sz w:val="18"/>
                <w:szCs w:val="18"/>
              </w:rPr>
            </w:pPr>
          </w:p>
          <w:p w14:paraId="0A77D892" w14:textId="77777777" w:rsidR="00090D8E" w:rsidRPr="00090D8E" w:rsidRDefault="00090D8E" w:rsidP="003C3FC2">
            <w:pPr>
              <w:widowControl w:val="0"/>
              <w:jc w:val="center"/>
              <w:rPr>
                <w:color w:val="FF0000"/>
                <w:sz w:val="18"/>
                <w:szCs w:val="18"/>
              </w:rPr>
            </w:pPr>
          </w:p>
          <w:p w14:paraId="32BC0852" w14:textId="77777777" w:rsidR="00090D8E" w:rsidRPr="00090D8E" w:rsidRDefault="00090D8E" w:rsidP="003C3FC2">
            <w:pPr>
              <w:widowControl w:val="0"/>
              <w:jc w:val="center"/>
              <w:rPr>
                <w:color w:val="FF0000"/>
                <w:sz w:val="18"/>
                <w:szCs w:val="18"/>
              </w:rPr>
            </w:pPr>
          </w:p>
          <w:p w14:paraId="7297FCDD" w14:textId="77777777" w:rsidR="00090D8E" w:rsidRPr="00090D8E" w:rsidRDefault="00090D8E" w:rsidP="003C3FC2">
            <w:pPr>
              <w:widowControl w:val="0"/>
              <w:jc w:val="center"/>
              <w:rPr>
                <w:color w:val="FF0000"/>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9" w:name="_Hlk9317397"/>
    </w:p>
    <w:p w14:paraId="6B12F0A8" w14:textId="77777777"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14:paraId="50A75A7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3C6244" w:rsidRDefault="0069598A" w:rsidP="0069598A">
      <w:pPr>
        <w:rPr>
          <w:i/>
          <w:color w:val="FF0000"/>
          <w:sz w:val="22"/>
          <w:szCs w:val="22"/>
        </w:rPr>
      </w:pPr>
      <w:r w:rsidRPr="003C6244">
        <w:rPr>
          <w:i/>
          <w:color w:val="FF0000"/>
          <w:sz w:val="22"/>
          <w:szCs w:val="22"/>
          <w:highlight w:val="yellow"/>
        </w:rPr>
        <w:t>W przypadku działalności gospodarczej prowadzonej osobiście:</w:t>
      </w:r>
    </w:p>
    <w:p w14:paraId="0EE4A335" w14:textId="04A61DE2"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5E01E192" w14:textId="77777777" w:rsidR="007A558F" w:rsidRDefault="007A558F" w:rsidP="0069598A">
      <w:pPr>
        <w:rPr>
          <w:i/>
          <w:color w:val="FF0000"/>
          <w:sz w:val="22"/>
          <w:szCs w:val="22"/>
          <w:highlight w:val="yellow"/>
        </w:rPr>
      </w:pPr>
    </w:p>
    <w:p w14:paraId="25BB329E" w14:textId="77777777" w:rsidR="005B1F77" w:rsidRDefault="005B1F77" w:rsidP="0069598A">
      <w:pPr>
        <w:rPr>
          <w:i/>
          <w:color w:val="FF0000"/>
          <w:sz w:val="22"/>
          <w:szCs w:val="22"/>
          <w:highlight w:val="yellow"/>
        </w:rPr>
      </w:pPr>
    </w:p>
    <w:p w14:paraId="3BBBB8FB" w14:textId="6376C21E" w:rsidR="0069598A" w:rsidRPr="003C6244" w:rsidRDefault="0069598A" w:rsidP="0069598A">
      <w:pPr>
        <w:rPr>
          <w:i/>
          <w:color w:val="FF0000"/>
          <w:sz w:val="22"/>
          <w:szCs w:val="22"/>
        </w:rPr>
      </w:pPr>
      <w:r w:rsidRPr="003C6244">
        <w:rPr>
          <w:i/>
          <w:color w:val="FF0000"/>
          <w:sz w:val="22"/>
          <w:szCs w:val="22"/>
          <w:highlight w:val="yellow"/>
        </w:rPr>
        <w:t>W przypadku spółki cywilnej:</w:t>
      </w:r>
    </w:p>
    <w:p w14:paraId="2BB4382C" w14:textId="398C2BC5"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3BDBB24C" w14:textId="78063B1F"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653DDEE"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0A75E8E1" w14:textId="17F2C1D3"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114F1A9E" w14:textId="77777777" w:rsidR="0069598A" w:rsidRPr="003C6244" w:rsidRDefault="0069598A" w:rsidP="0069598A">
      <w:pPr>
        <w:rPr>
          <w:i/>
          <w:color w:val="FF0000"/>
          <w:sz w:val="22"/>
          <w:szCs w:val="22"/>
        </w:rPr>
      </w:pPr>
    </w:p>
    <w:p w14:paraId="22BCCD8E" w14:textId="77777777" w:rsidR="0069598A" w:rsidRPr="003C6244" w:rsidRDefault="0069598A" w:rsidP="0069598A">
      <w:pPr>
        <w:rPr>
          <w:i/>
          <w:color w:val="FF0000"/>
          <w:sz w:val="22"/>
          <w:szCs w:val="22"/>
        </w:rPr>
      </w:pPr>
      <w:r w:rsidRPr="003C6244">
        <w:rPr>
          <w:i/>
          <w:color w:val="FF0000"/>
          <w:sz w:val="22"/>
          <w:szCs w:val="22"/>
          <w:highlight w:val="yellow"/>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D121B94" w14:textId="52BC2D32"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9"/>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38"/>
    <w:p w14:paraId="4E02B946" w14:textId="77777777" w:rsidR="0069598A" w:rsidRDefault="0069598A" w:rsidP="0069598A">
      <w:pPr>
        <w:jc w:val="center"/>
        <w:rPr>
          <w:b/>
          <w:sz w:val="22"/>
          <w:szCs w:val="22"/>
        </w:rPr>
      </w:pPr>
    </w:p>
    <w:p w14:paraId="15A892D1" w14:textId="77777777" w:rsidR="00D81285" w:rsidRDefault="00D81285" w:rsidP="0069598A">
      <w:pPr>
        <w:jc w:val="center"/>
        <w:rPr>
          <w:b/>
          <w:sz w:val="22"/>
          <w:szCs w:val="22"/>
        </w:rPr>
      </w:pPr>
    </w:p>
    <w:p w14:paraId="7B970EF6" w14:textId="77777777"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14:paraId="6D25F84A"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14:paraId="44BB636F" w14:textId="77777777" w:rsidTr="003C3FC2">
        <w:trPr>
          <w:trHeight w:val="20"/>
          <w:tblHeader/>
        </w:trPr>
        <w:tc>
          <w:tcPr>
            <w:tcW w:w="5000" w:type="pct"/>
            <w:shd w:val="clear" w:color="auto" w:fill="F2F2F2" w:themeFill="background1" w:themeFillShade="F2"/>
            <w:vAlign w:val="center"/>
          </w:tcPr>
          <w:p w14:paraId="64B311B6" w14:textId="77777777" w:rsidR="00D81285" w:rsidRPr="00090D8E" w:rsidRDefault="00D81285" w:rsidP="003C3FC2">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365F99BD" w14:textId="77777777" w:rsidTr="003C3FC2">
        <w:trPr>
          <w:trHeight w:val="1020"/>
        </w:trPr>
        <w:tc>
          <w:tcPr>
            <w:tcW w:w="5000" w:type="pct"/>
            <w:vAlign w:val="center"/>
          </w:tcPr>
          <w:p w14:paraId="63E27DE0" w14:textId="77777777" w:rsidR="00D81285" w:rsidRPr="00090D8E" w:rsidRDefault="00D81285" w:rsidP="003C3FC2">
            <w:pPr>
              <w:widowControl w:val="0"/>
              <w:jc w:val="center"/>
              <w:rPr>
                <w:color w:val="FF0000"/>
                <w:sz w:val="18"/>
                <w:szCs w:val="18"/>
              </w:rPr>
            </w:pPr>
          </w:p>
          <w:p w14:paraId="0303F171" w14:textId="77777777" w:rsidR="00D81285" w:rsidRPr="00090D8E" w:rsidRDefault="00D81285" w:rsidP="003C3FC2">
            <w:pPr>
              <w:widowControl w:val="0"/>
              <w:jc w:val="center"/>
              <w:rPr>
                <w:color w:val="FF0000"/>
                <w:sz w:val="18"/>
                <w:szCs w:val="18"/>
              </w:rPr>
            </w:pPr>
          </w:p>
          <w:p w14:paraId="49522137" w14:textId="77777777" w:rsidR="00D81285" w:rsidRPr="00090D8E" w:rsidRDefault="00D81285" w:rsidP="003C3FC2">
            <w:pPr>
              <w:widowControl w:val="0"/>
              <w:jc w:val="center"/>
              <w:rPr>
                <w:color w:val="FF0000"/>
                <w:sz w:val="18"/>
                <w:szCs w:val="18"/>
              </w:rPr>
            </w:pPr>
          </w:p>
          <w:p w14:paraId="6ED1186A" w14:textId="77777777" w:rsidR="00D81285" w:rsidRPr="00090D8E" w:rsidRDefault="00D81285" w:rsidP="003C3FC2">
            <w:pPr>
              <w:widowControl w:val="0"/>
              <w:jc w:val="center"/>
              <w:rPr>
                <w:color w:val="FF0000"/>
                <w:sz w:val="18"/>
                <w:szCs w:val="18"/>
              </w:rPr>
            </w:pPr>
          </w:p>
          <w:p w14:paraId="66A29EC1" w14:textId="77777777" w:rsidR="00D81285" w:rsidRPr="00090D8E" w:rsidRDefault="00D81285" w:rsidP="003C3FC2">
            <w:pPr>
              <w:widowControl w:val="0"/>
              <w:jc w:val="center"/>
              <w:rPr>
                <w:color w:val="FF0000"/>
                <w:sz w:val="18"/>
                <w:szCs w:val="18"/>
              </w:rPr>
            </w:pPr>
          </w:p>
          <w:p w14:paraId="07B142E2" w14:textId="77777777" w:rsidR="00D81285" w:rsidRPr="00090D8E" w:rsidRDefault="00D81285" w:rsidP="003C3FC2">
            <w:pPr>
              <w:widowControl w:val="0"/>
              <w:tabs>
                <w:tab w:val="left" w:pos="284"/>
                <w:tab w:val="left" w:pos="851"/>
              </w:tabs>
              <w:ind w:left="284" w:hanging="284"/>
              <w:jc w:val="center"/>
              <w:rPr>
                <w:b/>
                <w:bCs/>
                <w:color w:val="FF0000"/>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Oferta złożona przez Wykonawcę.</w:t>
      </w:r>
    </w:p>
    <w:p w14:paraId="3F2DEC71" w14:textId="77777777" w:rsidR="0069598A" w:rsidRDefault="0069598A" w:rsidP="0069598A">
      <w:pPr>
        <w:jc w:val="center"/>
        <w:rPr>
          <w:b/>
          <w:sz w:val="22"/>
          <w:szCs w:val="22"/>
        </w:rPr>
      </w:pPr>
    </w:p>
    <w:p w14:paraId="6C6EAFD2" w14:textId="77777777" w:rsidR="0015000D" w:rsidRDefault="0015000D" w:rsidP="0069598A">
      <w:pPr>
        <w:jc w:val="center"/>
        <w:rPr>
          <w:b/>
          <w:sz w:val="22"/>
          <w:szCs w:val="22"/>
        </w:rPr>
      </w:pPr>
    </w:p>
    <w:p w14:paraId="181EBE31" w14:textId="77777777" w:rsidR="007A37B0" w:rsidRPr="00C20310" w:rsidRDefault="007A37B0"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pPr>
        <w:numPr>
          <w:ilvl w:val="0"/>
          <w:numId w:val="38"/>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1468EF">
        <w:rPr>
          <w:b/>
          <w:color w:val="FF0000"/>
          <w:sz w:val="22"/>
          <w:szCs w:val="22"/>
        </w:rPr>
        <w:t>oraz parametrach określonych w Załączniku Nr 1 a</w:t>
      </w:r>
      <w:r w:rsidRPr="001468EF">
        <w:rPr>
          <w:sz w:val="22"/>
          <w:szCs w:val="22"/>
        </w:rPr>
        <w:t xml:space="preserve"> do umowy. </w:t>
      </w:r>
    </w:p>
    <w:p w14:paraId="4A31E16B" w14:textId="77777777" w:rsidR="0069598A" w:rsidRPr="001468EF" w:rsidRDefault="0069598A">
      <w:pPr>
        <w:numPr>
          <w:ilvl w:val="0"/>
          <w:numId w:val="38"/>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Wykonawca składa oświadczenie o posiadaniu statusu mikroprzedsiębiorcy, małego przedsiębiorcy, średniego przedsiębiorcy, dużego przedsiębiorcy, które stanowi załącznik nr 4 do Umowy</w:t>
      </w:r>
      <w:r>
        <w:rPr>
          <w:sz w:val="22"/>
          <w:szCs w:val="22"/>
        </w:rPr>
        <w:t>.</w:t>
      </w:r>
    </w:p>
    <w:p w14:paraId="63B1DBD1" w14:textId="1AEACA8B"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3C47A7">
      <w:pPr>
        <w:pStyle w:val="Default"/>
        <w:numPr>
          <w:ilvl w:val="0"/>
          <w:numId w:val="81"/>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pPr>
        <w:numPr>
          <w:ilvl w:val="0"/>
          <w:numId w:val="81"/>
        </w:numPr>
        <w:tabs>
          <w:tab w:val="clear" w:pos="425"/>
          <w:tab w:val="num" w:pos="284"/>
        </w:tabs>
        <w:ind w:left="426" w:hanging="426"/>
        <w:rPr>
          <w:b/>
          <w:sz w:val="22"/>
          <w:szCs w:val="22"/>
        </w:rPr>
      </w:pPr>
      <w:r w:rsidRPr="00D15835">
        <w:rPr>
          <w:sz w:val="22"/>
          <w:szCs w:val="22"/>
        </w:rPr>
        <w:t>Wyklucza się stosowanie zaliczek i przedpłat.</w:t>
      </w:r>
    </w:p>
    <w:p w14:paraId="07828456" w14:textId="77777777" w:rsidR="0069598A" w:rsidRDefault="0069598A">
      <w:pPr>
        <w:numPr>
          <w:ilvl w:val="0"/>
          <w:numId w:val="81"/>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pPr>
        <w:numPr>
          <w:ilvl w:val="0"/>
          <w:numId w:val="81"/>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pPr>
        <w:numPr>
          <w:ilvl w:val="0"/>
          <w:numId w:val="72"/>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t>
      </w:r>
      <w:r w:rsidRPr="001468EF">
        <w:rPr>
          <w:b/>
          <w:sz w:val="22"/>
          <w:szCs w:val="22"/>
        </w:rPr>
        <w:lastRenderedPageBreak/>
        <w:t xml:space="preserve">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pPr>
        <w:numPr>
          <w:ilvl w:val="0"/>
          <w:numId w:val="72"/>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72"/>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72"/>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pPr>
        <w:numPr>
          <w:ilvl w:val="0"/>
          <w:numId w:val="72"/>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Default="0069598A">
      <w:pPr>
        <w:numPr>
          <w:ilvl w:val="0"/>
          <w:numId w:val="71"/>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Pr>
          <w:color w:val="FF0000"/>
          <w:sz w:val="22"/>
          <w:szCs w:val="22"/>
        </w:rPr>
        <w:t xml:space="preserve"> </w:t>
      </w:r>
      <w:r w:rsidR="00356A83" w:rsidRPr="003046D0">
        <w:rPr>
          <w:i/>
          <w:iCs/>
          <w:color w:val="FF0000"/>
          <w:sz w:val="22"/>
          <w:szCs w:val="22"/>
          <w:highlight w:val="yellow"/>
        </w:rPr>
        <w:t>(w przypadku wersji papierowej)</w:t>
      </w:r>
      <w:r w:rsidRPr="003046D0">
        <w:rPr>
          <w:i/>
          <w:iCs/>
          <w:color w:val="FF0000"/>
          <w:sz w:val="22"/>
          <w:szCs w:val="22"/>
          <w:highlight w:val="yellow"/>
        </w:rPr>
        <w:t>.</w:t>
      </w:r>
      <w:r w:rsidRPr="001468EF">
        <w:rPr>
          <w:color w:val="FF0000"/>
          <w:sz w:val="22"/>
          <w:szCs w:val="22"/>
        </w:rPr>
        <w:t xml:space="preserve"> </w:t>
      </w:r>
    </w:p>
    <w:p w14:paraId="069223A1" w14:textId="2F6D9A7A" w:rsidR="00356A83" w:rsidRDefault="0069598A" w:rsidP="00356A83">
      <w:pPr>
        <w:ind w:left="284"/>
        <w:jc w:val="both"/>
        <w:rPr>
          <w:color w:val="FF0000"/>
          <w:sz w:val="22"/>
          <w:szCs w:val="22"/>
        </w:rPr>
      </w:pPr>
      <w:r w:rsidRPr="001468EF">
        <w:rPr>
          <w:color w:val="FF0000"/>
          <w:sz w:val="22"/>
          <w:szCs w:val="22"/>
        </w:rPr>
        <w:t xml:space="preserve">lub </w:t>
      </w:r>
    </w:p>
    <w:p w14:paraId="1B1461A0" w14:textId="2C5F1936" w:rsidR="0069598A" w:rsidRPr="001468EF" w:rsidRDefault="0069598A" w:rsidP="00356A83">
      <w:pPr>
        <w:ind w:left="284"/>
        <w:jc w:val="both"/>
        <w:rPr>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Pr>
          <w:color w:val="FF0000"/>
          <w:sz w:val="22"/>
          <w:szCs w:val="22"/>
        </w:rPr>
        <w:t xml:space="preserve"> </w:t>
      </w:r>
      <w:r w:rsidR="00356A83" w:rsidRPr="00C57C45">
        <w:rPr>
          <w:i/>
          <w:iCs/>
          <w:color w:val="FF0000"/>
          <w:sz w:val="22"/>
          <w:szCs w:val="22"/>
          <w:highlight w:val="yellow"/>
        </w:rPr>
        <w:t>(w przypadku wersji elektronicznej)</w:t>
      </w:r>
      <w:r w:rsidR="00356A83">
        <w:rPr>
          <w:i/>
          <w:iCs/>
          <w:color w:val="FF0000"/>
          <w:sz w:val="22"/>
          <w:szCs w:val="22"/>
        </w:rPr>
        <w:t>.</w:t>
      </w:r>
    </w:p>
    <w:p w14:paraId="77F1FF47" w14:textId="77777777" w:rsidR="0069598A" w:rsidRPr="00C471B8" w:rsidRDefault="0069598A">
      <w:pPr>
        <w:numPr>
          <w:ilvl w:val="0"/>
          <w:numId w:val="71"/>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70"/>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pPr>
        <w:numPr>
          <w:ilvl w:val="0"/>
          <w:numId w:val="73"/>
        </w:numPr>
        <w:ind w:hanging="436"/>
        <w:jc w:val="both"/>
        <w:rPr>
          <w:sz w:val="22"/>
          <w:szCs w:val="22"/>
        </w:rPr>
      </w:pPr>
      <w:r w:rsidRPr="001468EF">
        <w:rPr>
          <w:sz w:val="22"/>
          <w:szCs w:val="22"/>
        </w:rPr>
        <w:t>w każdym czasie na mocy porozumienia stron,</w:t>
      </w:r>
    </w:p>
    <w:p w14:paraId="4CE0E6A1" w14:textId="77777777" w:rsidR="0069598A" w:rsidRPr="001468EF" w:rsidRDefault="0069598A">
      <w:pPr>
        <w:numPr>
          <w:ilvl w:val="0"/>
          <w:numId w:val="73"/>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pPr>
        <w:numPr>
          <w:ilvl w:val="0"/>
          <w:numId w:val="76"/>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77"/>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77"/>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pPr>
        <w:numPr>
          <w:ilvl w:val="0"/>
          <w:numId w:val="77"/>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78"/>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78"/>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pPr>
        <w:numPr>
          <w:ilvl w:val="0"/>
          <w:numId w:val="70"/>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9"/>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pPr>
        <w:numPr>
          <w:ilvl w:val="0"/>
          <w:numId w:val="39"/>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pPr>
        <w:numPr>
          <w:ilvl w:val="0"/>
          <w:numId w:val="75"/>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pPr>
        <w:numPr>
          <w:ilvl w:val="0"/>
          <w:numId w:val="75"/>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pPr>
        <w:numPr>
          <w:ilvl w:val="0"/>
          <w:numId w:val="75"/>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C65D1B">
      <w:pPr>
        <w:numPr>
          <w:ilvl w:val="1"/>
          <w:numId w:val="79"/>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pPr>
        <w:numPr>
          <w:ilvl w:val="1"/>
          <w:numId w:val="79"/>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pPr>
        <w:numPr>
          <w:ilvl w:val="1"/>
          <w:numId w:val="79"/>
        </w:numPr>
        <w:ind w:left="567" w:hanging="141"/>
        <w:jc w:val="both"/>
        <w:rPr>
          <w:sz w:val="22"/>
          <w:szCs w:val="22"/>
        </w:rPr>
      </w:pPr>
      <w:r w:rsidRPr="002255B8">
        <w:rPr>
          <w:sz w:val="22"/>
          <w:szCs w:val="22"/>
        </w:rPr>
        <w:lastRenderedPageBreak/>
        <w:t xml:space="preserve">po przekazaniu zamówienia: </w:t>
      </w:r>
    </w:p>
    <w:p w14:paraId="02408258" w14:textId="77777777" w:rsidR="0069598A" w:rsidRPr="002255B8" w:rsidRDefault="0069598A">
      <w:pPr>
        <w:pStyle w:val="Akapitzlist"/>
        <w:numPr>
          <w:ilvl w:val="0"/>
          <w:numId w:val="8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pPr>
        <w:pStyle w:val="Akapitzlist"/>
        <w:numPr>
          <w:ilvl w:val="0"/>
          <w:numId w:val="8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pPr>
        <w:numPr>
          <w:ilvl w:val="0"/>
          <w:numId w:val="75"/>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pPr>
        <w:numPr>
          <w:ilvl w:val="0"/>
          <w:numId w:val="75"/>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r w:rsidRPr="001468EF">
        <w:rPr>
          <w:sz w:val="22"/>
          <w:szCs w:val="22"/>
        </w:rPr>
        <w:t>OWZiRD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pPr>
        <w:numPr>
          <w:ilvl w:val="0"/>
          <w:numId w:val="68"/>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pPr>
        <w:numPr>
          <w:ilvl w:val="0"/>
          <w:numId w:val="68"/>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FF2F52" w:rsidRDefault="00FF2F52" w:rsidP="00FF2F52">
      <w:pPr>
        <w:numPr>
          <w:ilvl w:val="0"/>
          <w:numId w:val="68"/>
        </w:numPr>
        <w:tabs>
          <w:tab w:val="clear" w:pos="426"/>
          <w:tab w:val="num" w:pos="284"/>
        </w:tabs>
        <w:ind w:left="284" w:hanging="284"/>
        <w:rPr>
          <w:color w:val="FF0000"/>
          <w:sz w:val="22"/>
          <w:szCs w:val="22"/>
        </w:rPr>
      </w:pPr>
      <w:r w:rsidRPr="00FF2F52">
        <w:rPr>
          <w:color w:val="FF0000"/>
          <w:sz w:val="22"/>
          <w:szCs w:val="22"/>
        </w:rPr>
        <w:t xml:space="preserve">Umowa została sporządzona w 2 jednobrzmiących egzemplarzach po 1 egzemplarzu dla każdej ze Stron. </w:t>
      </w:r>
      <w:r w:rsidRPr="00FF2F52">
        <w:rPr>
          <w:i/>
          <w:iCs/>
          <w:color w:val="FF0000"/>
          <w:sz w:val="22"/>
          <w:szCs w:val="22"/>
          <w:highlight w:val="yellow"/>
        </w:rPr>
        <w:t>(zapis tylko w przypadku wersji papierowej.)</w:t>
      </w:r>
    </w:p>
    <w:p w14:paraId="12D440C9" w14:textId="77777777" w:rsidR="00FF2F52" w:rsidRDefault="00FF2F52" w:rsidP="00FF2F52">
      <w:pPr>
        <w:ind w:left="284"/>
        <w:jc w:val="both"/>
        <w:rPr>
          <w:sz w:val="22"/>
          <w:szCs w:val="22"/>
        </w:rPr>
      </w:pPr>
    </w:p>
    <w:p w14:paraId="1A93CBAB" w14:textId="77777777" w:rsidR="00FE62B6" w:rsidRDefault="00FE62B6" w:rsidP="00FF2F52">
      <w:pPr>
        <w:ind w:left="284"/>
        <w:jc w:val="both"/>
        <w:rPr>
          <w:sz w:val="22"/>
          <w:szCs w:val="22"/>
        </w:rPr>
      </w:pPr>
    </w:p>
    <w:p w14:paraId="195C5CF8" w14:textId="77777777" w:rsidR="00FE62B6" w:rsidRDefault="00FE62B6" w:rsidP="00FF2F52">
      <w:pPr>
        <w:ind w:left="284"/>
        <w:jc w:val="both"/>
        <w:rPr>
          <w:sz w:val="22"/>
          <w:szCs w:val="22"/>
        </w:rPr>
      </w:pPr>
    </w:p>
    <w:p w14:paraId="24FEE3DA" w14:textId="77777777" w:rsidR="00FE62B6" w:rsidRDefault="00FE62B6" w:rsidP="00FF2F52">
      <w:pPr>
        <w:ind w:left="284"/>
        <w:jc w:val="both"/>
        <w:rPr>
          <w:sz w:val="22"/>
          <w:szCs w:val="22"/>
        </w:rPr>
      </w:pPr>
    </w:p>
    <w:p w14:paraId="477277DC" w14:textId="657D29CE" w:rsidR="00FE62B6" w:rsidRPr="00077E9C" w:rsidRDefault="00FE62B6" w:rsidP="00FE62B6">
      <w:pPr>
        <w:jc w:val="both"/>
        <w:rPr>
          <w:i/>
          <w:iCs/>
          <w:color w:val="FF0000"/>
          <w:sz w:val="22"/>
          <w:szCs w:val="22"/>
        </w:rPr>
      </w:pPr>
      <w:r w:rsidRPr="00077E9C">
        <w:rPr>
          <w:i/>
          <w:iCs/>
          <w:color w:val="FF0000"/>
          <w:sz w:val="22"/>
          <w:szCs w:val="22"/>
          <w:highlight w:val="yellow"/>
        </w:rPr>
        <w:t>(</w:t>
      </w:r>
      <w:r w:rsidR="00356A83">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28B5CC3" w14:textId="77777777" w:rsidR="00FE62B6" w:rsidRPr="001468EF" w:rsidRDefault="00FE62B6" w:rsidP="00FF2F52">
      <w:pPr>
        <w:ind w:left="284"/>
        <w:jc w:val="both"/>
        <w:rPr>
          <w:sz w:val="22"/>
          <w:szCs w:val="22"/>
        </w:rPr>
      </w:pPr>
    </w:p>
    <w:p w14:paraId="13337586" w14:textId="77777777" w:rsidR="0069598A" w:rsidRPr="003C6244" w:rsidRDefault="0069598A" w:rsidP="005C3DDE">
      <w:pPr>
        <w:pStyle w:val="Tekstumowy"/>
        <w:numPr>
          <w:ilvl w:val="0"/>
          <w:numId w:val="0"/>
        </w:numPr>
        <w:rPr>
          <w:b/>
        </w:rPr>
      </w:pPr>
    </w:p>
    <w:p w14:paraId="383054B2"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12E014A" w14:textId="77777777" w:rsidR="0069598A" w:rsidRPr="00FE62B6" w:rsidRDefault="0069598A" w:rsidP="0069598A">
      <w:pPr>
        <w:jc w:val="center"/>
        <w:rPr>
          <w:color w:val="FF0000"/>
          <w:sz w:val="22"/>
          <w:szCs w:val="22"/>
        </w:rPr>
      </w:pPr>
    </w:p>
    <w:p w14:paraId="4CF43871"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5026289B" w14:textId="77777777" w:rsidR="0069598A" w:rsidRPr="00FE62B6" w:rsidRDefault="0069598A" w:rsidP="0069598A">
      <w:pPr>
        <w:jc w:val="center"/>
        <w:rPr>
          <w:color w:val="FF0000"/>
          <w:sz w:val="22"/>
          <w:szCs w:val="22"/>
        </w:rPr>
      </w:pPr>
    </w:p>
    <w:p w14:paraId="62F0AF2D" w14:textId="77777777" w:rsidR="0069598A" w:rsidRPr="00FE62B6" w:rsidRDefault="0069598A" w:rsidP="0069598A">
      <w:pPr>
        <w:jc w:val="center"/>
        <w:rPr>
          <w:color w:val="FF0000"/>
          <w:sz w:val="22"/>
          <w:szCs w:val="22"/>
        </w:rPr>
      </w:pPr>
    </w:p>
    <w:p w14:paraId="467D4EA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CECADBF" w14:textId="77777777" w:rsidR="0069598A" w:rsidRDefault="0069598A" w:rsidP="0069598A">
      <w:pPr>
        <w:jc w:val="center"/>
        <w:rPr>
          <w:b/>
          <w:sz w:val="22"/>
          <w:szCs w:val="22"/>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Default="0069598A" w:rsidP="0069598A">
      <w:pPr>
        <w:jc w:val="center"/>
        <w:rPr>
          <w:b/>
          <w:sz w:val="22"/>
          <w:szCs w:val="22"/>
        </w:rPr>
      </w:pPr>
    </w:p>
    <w:p w14:paraId="6F661510" w14:textId="77777777" w:rsidR="0069598A" w:rsidRDefault="0069598A" w:rsidP="0069598A">
      <w:pPr>
        <w:jc w:val="center"/>
        <w:rPr>
          <w:b/>
          <w:sz w:val="22"/>
          <w:szCs w:val="22"/>
        </w:rPr>
      </w:pPr>
    </w:p>
    <w:p w14:paraId="2D0AD571"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339FCDC2" w14:textId="77777777" w:rsidR="0069598A" w:rsidRDefault="0069598A" w:rsidP="0069598A">
      <w:pPr>
        <w:jc w:val="center"/>
        <w:rPr>
          <w:b/>
          <w:sz w:val="22"/>
          <w:szCs w:val="22"/>
        </w:rPr>
      </w:pPr>
    </w:p>
    <w:p w14:paraId="2F426E02" w14:textId="3A42E6DF"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228303B1" w14:textId="77777777" w:rsidR="0069598A" w:rsidRPr="00FE62B6" w:rsidRDefault="0069598A" w:rsidP="0069598A">
      <w:pPr>
        <w:jc w:val="center"/>
        <w:rPr>
          <w:color w:val="FF0000"/>
          <w:sz w:val="22"/>
          <w:szCs w:val="22"/>
        </w:rPr>
      </w:pPr>
    </w:p>
    <w:p w14:paraId="17316349" w14:textId="77777777" w:rsidR="0069598A" w:rsidRPr="00FE62B6" w:rsidRDefault="0069598A" w:rsidP="0069598A">
      <w:pPr>
        <w:jc w:val="center"/>
        <w:rPr>
          <w:color w:val="FF0000"/>
          <w:sz w:val="22"/>
          <w:szCs w:val="22"/>
        </w:rPr>
      </w:pPr>
    </w:p>
    <w:p w14:paraId="5CBAB405" w14:textId="77777777" w:rsidR="0069598A" w:rsidRPr="00FE62B6" w:rsidRDefault="0069598A" w:rsidP="0069598A">
      <w:pPr>
        <w:jc w:val="center"/>
        <w:rPr>
          <w:color w:val="FF0000"/>
          <w:sz w:val="22"/>
          <w:szCs w:val="22"/>
        </w:rPr>
      </w:pPr>
    </w:p>
    <w:p w14:paraId="01990F1E"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67E5A991" w14:textId="77777777" w:rsidR="0069598A" w:rsidRPr="00FE62B6" w:rsidRDefault="0069598A" w:rsidP="0069598A">
      <w:pPr>
        <w:jc w:val="center"/>
        <w:rPr>
          <w:color w:val="FF0000"/>
          <w:sz w:val="22"/>
          <w:szCs w:val="22"/>
        </w:rPr>
      </w:pPr>
    </w:p>
    <w:p w14:paraId="70A71E4E" w14:textId="77777777" w:rsidR="0069598A" w:rsidRPr="00FE62B6" w:rsidRDefault="0069598A" w:rsidP="0069598A">
      <w:pPr>
        <w:jc w:val="center"/>
        <w:rPr>
          <w:color w:val="FF0000"/>
          <w:sz w:val="22"/>
          <w:szCs w:val="22"/>
        </w:rPr>
      </w:pPr>
    </w:p>
    <w:p w14:paraId="56427A97" w14:textId="77777777" w:rsidR="0069598A" w:rsidRPr="00FE62B6" w:rsidRDefault="0069598A" w:rsidP="0069598A">
      <w:pPr>
        <w:jc w:val="center"/>
        <w:rPr>
          <w:color w:val="FF0000"/>
          <w:sz w:val="22"/>
          <w:szCs w:val="22"/>
        </w:rPr>
      </w:pPr>
    </w:p>
    <w:p w14:paraId="4F65CE3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9E4624"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p>
    <w:p w14:paraId="3E34411C"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B1517C4"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33DA4C0" w14:textId="77777777" w:rsidR="005C0700"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p>
    <w:p w14:paraId="0EB9B2A6"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020DB101"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1ECB5429" w14:textId="77777777" w:rsidR="00356A83" w:rsidRPr="009E4624" w:rsidRDefault="00356A83" w:rsidP="005C0700">
      <w:pPr>
        <w:pStyle w:val="Tekstumowy"/>
        <w:numPr>
          <w:ilvl w:val="0"/>
          <w:numId w:val="0"/>
        </w:numPr>
        <w:jc w:val="center"/>
        <w:rPr>
          <w:rFonts w:ascii="Times New Roman" w:hAnsi="Times New Roman" w:cs="Times New Roman"/>
          <w:i/>
          <w:color w:val="FF0000"/>
          <w:sz w:val="22"/>
          <w:szCs w:val="22"/>
        </w:rPr>
      </w:pPr>
    </w:p>
    <w:p w14:paraId="1EE63EFB" w14:textId="77777777" w:rsidR="005C0700" w:rsidRDefault="005C0700" w:rsidP="005C0700">
      <w:pPr>
        <w:pStyle w:val="Tekstumowy"/>
        <w:numPr>
          <w:ilvl w:val="0"/>
          <w:numId w:val="0"/>
        </w:numPr>
        <w:rPr>
          <w:b/>
        </w:rPr>
      </w:pPr>
    </w:p>
    <w:p w14:paraId="234D3B9B"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27592E2D" w14:textId="77777777" w:rsidR="00FE62B6" w:rsidRPr="00750E51" w:rsidRDefault="00FE62B6" w:rsidP="005C0700">
      <w:pPr>
        <w:pStyle w:val="Tekstumowy"/>
        <w:numPr>
          <w:ilvl w:val="0"/>
          <w:numId w:val="0"/>
        </w:numPr>
        <w:rPr>
          <w:b/>
        </w:rPr>
      </w:pPr>
    </w:p>
    <w:p w14:paraId="020AE5F3" w14:textId="77777777" w:rsidR="005C0700" w:rsidRPr="00FE62B6" w:rsidRDefault="005C0700" w:rsidP="005C0700">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772448AE" w14:textId="77777777" w:rsidR="005C0700" w:rsidRPr="00FE62B6" w:rsidRDefault="005C0700" w:rsidP="005C0700">
      <w:pPr>
        <w:jc w:val="center"/>
        <w:rPr>
          <w:color w:val="FF0000"/>
          <w:sz w:val="22"/>
          <w:szCs w:val="22"/>
        </w:rPr>
      </w:pPr>
    </w:p>
    <w:p w14:paraId="46053E43" w14:textId="77777777" w:rsidR="005C0700" w:rsidRPr="00FE62B6" w:rsidRDefault="005C0700" w:rsidP="005C0700">
      <w:pPr>
        <w:jc w:val="center"/>
        <w:rPr>
          <w:color w:val="FF0000"/>
          <w:sz w:val="22"/>
          <w:szCs w:val="22"/>
        </w:rPr>
      </w:pPr>
    </w:p>
    <w:p w14:paraId="52327544" w14:textId="77777777" w:rsidR="005C0700" w:rsidRPr="00FE62B6" w:rsidRDefault="005C0700" w:rsidP="005C0700">
      <w:pPr>
        <w:jc w:val="center"/>
        <w:rPr>
          <w:color w:val="FF0000"/>
          <w:sz w:val="22"/>
          <w:szCs w:val="22"/>
        </w:rPr>
      </w:pPr>
    </w:p>
    <w:p w14:paraId="74C9A53D" w14:textId="77777777"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76D518CE" w14:textId="77777777" w:rsidR="005C0700" w:rsidRPr="00FE62B6" w:rsidRDefault="005C0700" w:rsidP="005C0700">
      <w:pPr>
        <w:jc w:val="center"/>
        <w:rPr>
          <w:color w:val="FF0000"/>
          <w:sz w:val="22"/>
          <w:szCs w:val="22"/>
        </w:rPr>
      </w:pPr>
    </w:p>
    <w:p w14:paraId="68259C95" w14:textId="77777777" w:rsidR="005C0700" w:rsidRPr="00FE62B6" w:rsidRDefault="005C0700" w:rsidP="005C0700">
      <w:pPr>
        <w:jc w:val="center"/>
        <w:rPr>
          <w:color w:val="FF0000"/>
          <w:sz w:val="22"/>
          <w:szCs w:val="22"/>
        </w:rPr>
      </w:pPr>
    </w:p>
    <w:p w14:paraId="05F4E2D0" w14:textId="77777777" w:rsidR="005C0700" w:rsidRPr="00FE62B6" w:rsidRDefault="005C0700" w:rsidP="005C0700">
      <w:pPr>
        <w:jc w:val="center"/>
        <w:rPr>
          <w:color w:val="FF0000"/>
          <w:sz w:val="22"/>
          <w:szCs w:val="22"/>
        </w:rPr>
      </w:pPr>
    </w:p>
    <w:p w14:paraId="1EAE0182" w14:textId="77777777"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67"/>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67"/>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pPr>
        <w:pStyle w:val="Akapitzlist"/>
        <w:numPr>
          <w:ilvl w:val="0"/>
          <w:numId w:val="67"/>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67"/>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67"/>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pPr>
        <w:pStyle w:val="Akapitzlist"/>
        <w:numPr>
          <w:ilvl w:val="0"/>
          <w:numId w:val="67"/>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pPr>
        <w:pStyle w:val="Akapitzlist"/>
        <w:numPr>
          <w:ilvl w:val="0"/>
          <w:numId w:val="67"/>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pPr>
        <w:pStyle w:val="Akapitzlist"/>
        <w:numPr>
          <w:ilvl w:val="0"/>
          <w:numId w:val="67"/>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pPr>
        <w:pStyle w:val="Akapitzlist"/>
        <w:numPr>
          <w:ilvl w:val="0"/>
          <w:numId w:val="67"/>
        </w:numPr>
        <w:jc w:val="both"/>
        <w:rPr>
          <w:sz w:val="22"/>
          <w:szCs w:val="22"/>
        </w:rPr>
      </w:pPr>
      <w:r>
        <w:rPr>
          <w:sz w:val="22"/>
          <w:szCs w:val="22"/>
        </w:rPr>
        <w:t>Rodzaj opakowania.</w:t>
      </w:r>
    </w:p>
    <w:p w14:paraId="54F0BC6E" w14:textId="77777777" w:rsidR="0069598A" w:rsidRPr="007F28FC" w:rsidRDefault="0069598A">
      <w:pPr>
        <w:numPr>
          <w:ilvl w:val="0"/>
          <w:numId w:val="40"/>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pPr>
        <w:numPr>
          <w:ilvl w:val="0"/>
          <w:numId w:val="40"/>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Default="00FE62B6" w:rsidP="00FE62B6">
      <w:pPr>
        <w:jc w:val="both"/>
        <w:rPr>
          <w:i/>
          <w:iCs/>
          <w:color w:val="FF0000"/>
          <w:sz w:val="22"/>
          <w:szCs w:val="22"/>
          <w:highlight w:val="yellow"/>
        </w:rPr>
      </w:pPr>
    </w:p>
    <w:p w14:paraId="64F4792E" w14:textId="713A79AF"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73950674"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7258900" w14:textId="77777777" w:rsidR="0069598A" w:rsidRPr="00FE62B6" w:rsidRDefault="0069598A" w:rsidP="0069598A">
      <w:pPr>
        <w:jc w:val="center"/>
        <w:rPr>
          <w:color w:val="FF0000"/>
          <w:sz w:val="22"/>
          <w:szCs w:val="22"/>
        </w:rPr>
      </w:pPr>
    </w:p>
    <w:p w14:paraId="36059E64" w14:textId="77777777" w:rsidR="0069598A" w:rsidRPr="00FE62B6" w:rsidRDefault="0069598A" w:rsidP="0069598A">
      <w:pPr>
        <w:jc w:val="center"/>
        <w:rPr>
          <w:color w:val="FF0000"/>
          <w:sz w:val="22"/>
          <w:szCs w:val="22"/>
        </w:rPr>
      </w:pPr>
    </w:p>
    <w:p w14:paraId="109A308E" w14:textId="77777777" w:rsidR="0069598A" w:rsidRPr="00FE62B6" w:rsidRDefault="0069598A" w:rsidP="0069598A">
      <w:pPr>
        <w:jc w:val="center"/>
        <w:rPr>
          <w:color w:val="FF0000"/>
          <w:sz w:val="22"/>
          <w:szCs w:val="22"/>
        </w:rPr>
      </w:pPr>
    </w:p>
    <w:p w14:paraId="06458358"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33CC6C95" w14:textId="77777777" w:rsidR="0069598A" w:rsidRPr="00FE62B6" w:rsidRDefault="0069598A" w:rsidP="0069598A">
      <w:pPr>
        <w:jc w:val="center"/>
        <w:rPr>
          <w:color w:val="FF0000"/>
          <w:sz w:val="22"/>
          <w:szCs w:val="22"/>
        </w:rPr>
      </w:pPr>
    </w:p>
    <w:p w14:paraId="446E7103" w14:textId="77777777" w:rsidR="0069598A" w:rsidRPr="00FE62B6" w:rsidRDefault="0069598A" w:rsidP="0069598A">
      <w:pPr>
        <w:jc w:val="center"/>
        <w:rPr>
          <w:color w:val="FF0000"/>
          <w:sz w:val="22"/>
          <w:szCs w:val="22"/>
        </w:rPr>
      </w:pPr>
    </w:p>
    <w:p w14:paraId="5BF2549C" w14:textId="77777777" w:rsidR="0069598A" w:rsidRPr="00FE62B6" w:rsidRDefault="0069598A" w:rsidP="0069598A">
      <w:pPr>
        <w:jc w:val="center"/>
        <w:rPr>
          <w:color w:val="FF0000"/>
          <w:sz w:val="22"/>
          <w:szCs w:val="22"/>
        </w:rPr>
      </w:pPr>
    </w:p>
    <w:p w14:paraId="7AA4BA50"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44FE4E3D" w14:textId="77777777" w:rsidR="00A07406" w:rsidRDefault="0069598A" w:rsidP="0069598A">
      <w:pPr>
        <w:jc w:val="both"/>
        <w:rPr>
          <w:b/>
          <w:i/>
          <w:sz w:val="22"/>
          <w:szCs w:val="22"/>
        </w:rPr>
      </w:pPr>
      <w:bookmarkStart w:id="40" w:name="_Hlk192845684"/>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3E53BC7B" w14:textId="77777777" w:rsidR="00A07406" w:rsidRDefault="0019094B" w:rsidP="0069598A">
      <w:pPr>
        <w:jc w:val="both"/>
      </w:pPr>
      <w:hyperlink r:id="rId28" w:history="1">
        <w:r w:rsidR="00A07406" w:rsidRPr="003F503F">
          <w:rPr>
            <w:rStyle w:val="Hipercze"/>
            <w:sz w:val="22"/>
            <w:szCs w:val="22"/>
          </w:rPr>
          <w:t>https://www.pgg.pl/strefa-korporacyjna/dostawcy/profil-nabywcy/przetargi</w:t>
        </w:r>
      </w:hyperlink>
      <w:r w:rsidR="00A07406">
        <w:t xml:space="preserve"> </w:t>
      </w:r>
    </w:p>
    <w:p w14:paraId="221CED46" w14:textId="3D659FDF" w:rsidR="0069598A" w:rsidRDefault="0069598A" w:rsidP="0069598A">
      <w:pPr>
        <w:jc w:val="both"/>
        <w:rPr>
          <w:b/>
          <w:i/>
          <w:sz w:val="22"/>
          <w:szCs w:val="22"/>
          <w:u w:val="single"/>
        </w:rPr>
      </w:pPr>
      <w:r w:rsidRPr="009B4BFC">
        <w:rPr>
          <w:i/>
          <w:iCs/>
          <w:sz w:val="22"/>
          <w:szCs w:val="22"/>
        </w:rPr>
        <w:t>wr</w:t>
      </w:r>
      <w:r w:rsidRPr="00750E51">
        <w:rPr>
          <w:i/>
          <w:sz w:val="22"/>
          <w:szCs w:val="22"/>
        </w:rPr>
        <w:t xml:space="preserve">az </w:t>
      </w:r>
      <w:r w:rsidR="00A64D40">
        <w:rPr>
          <w:i/>
          <w:sz w:val="22"/>
          <w:szCs w:val="22"/>
        </w:rPr>
        <w:t xml:space="preserve">z </w:t>
      </w:r>
      <w:r w:rsidRPr="00750E51">
        <w:rPr>
          <w:i/>
          <w:sz w:val="22"/>
          <w:szCs w:val="22"/>
        </w:rPr>
        <w:t>niniejszą</w:t>
      </w:r>
      <w:r w:rsidR="00A07406">
        <w:rPr>
          <w:i/>
          <w:sz w:val="22"/>
          <w:szCs w:val="22"/>
        </w:rPr>
        <w:t xml:space="preserve"> </w:t>
      </w:r>
      <w:r w:rsidRPr="00750E51">
        <w:rPr>
          <w:i/>
          <w:sz w:val="22"/>
          <w:szCs w:val="22"/>
        </w:rPr>
        <w:t xml:space="preserve">Specyfikacją </w:t>
      </w:r>
      <w:r w:rsidR="00A07406">
        <w:rPr>
          <w:i/>
          <w:sz w:val="22"/>
          <w:szCs w:val="22"/>
        </w:rPr>
        <w:t>W</w:t>
      </w:r>
      <w:r w:rsidRPr="00750E51">
        <w:rPr>
          <w:i/>
          <w:sz w:val="22"/>
          <w:szCs w:val="22"/>
        </w:rPr>
        <w:t xml:space="preserve">arunków </w:t>
      </w:r>
      <w:r w:rsidR="00A07406">
        <w:rPr>
          <w:i/>
          <w:sz w:val="22"/>
          <w:szCs w:val="22"/>
        </w:rPr>
        <w:t>Z</w:t>
      </w:r>
      <w:r w:rsidRPr="00750E51">
        <w:rPr>
          <w:i/>
          <w:sz w:val="22"/>
          <w:szCs w:val="22"/>
        </w:rPr>
        <w:t>amówienia.</w:t>
      </w:r>
      <w:bookmarkEnd w:id="40"/>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825D9B" w:rsidRDefault="00E75B48" w:rsidP="00E75B48">
      <w:pPr>
        <w:tabs>
          <w:tab w:val="left" w:pos="4037"/>
        </w:tabs>
        <w:ind w:left="4037"/>
        <w:jc w:val="center"/>
        <w:rPr>
          <w:b/>
          <w:color w:val="FF0000"/>
        </w:rPr>
      </w:pPr>
      <w:r w:rsidRPr="00825D9B">
        <w:rPr>
          <w:b/>
          <w:color w:val="FF0000"/>
        </w:rPr>
        <w:t>__________________________</w:t>
      </w:r>
    </w:p>
    <w:p w14:paraId="2ABC34F6" w14:textId="77777777" w:rsidR="00E75B48" w:rsidRPr="00825D9B" w:rsidRDefault="00E75B48" w:rsidP="00E75B48">
      <w:pPr>
        <w:tabs>
          <w:tab w:val="left" w:pos="4037"/>
        </w:tabs>
        <w:ind w:left="4037"/>
        <w:jc w:val="center"/>
        <w:rPr>
          <w:color w:val="FF0000"/>
        </w:rPr>
      </w:pPr>
      <w:r w:rsidRPr="00825D9B">
        <w:rPr>
          <w:color w:val="FF0000"/>
        </w:rPr>
        <w:t>(podpis osoby upoważnionej</w:t>
      </w:r>
    </w:p>
    <w:p w14:paraId="11489CC8" w14:textId="77777777" w:rsidR="00E75B48" w:rsidRPr="00825D9B" w:rsidRDefault="00E75B48" w:rsidP="00E75B48">
      <w:pPr>
        <w:tabs>
          <w:tab w:val="left" w:pos="4037"/>
        </w:tabs>
        <w:ind w:left="4037"/>
        <w:jc w:val="center"/>
        <w:rPr>
          <w:color w:val="FF0000"/>
        </w:rPr>
      </w:pPr>
      <w:r w:rsidRPr="00825D9B">
        <w:rPr>
          <w:color w:val="FF0000"/>
        </w:rPr>
        <w:t>do reprezentowania</w:t>
      </w:r>
    </w:p>
    <w:p w14:paraId="29B36F36" w14:textId="77777777" w:rsidR="00E75B48" w:rsidRPr="00825D9B" w:rsidRDefault="00E75B48" w:rsidP="00E75B48">
      <w:pPr>
        <w:tabs>
          <w:tab w:val="left" w:pos="4037"/>
        </w:tabs>
        <w:ind w:left="4037"/>
        <w:jc w:val="center"/>
        <w:rPr>
          <w:color w:val="FF0000"/>
        </w:rPr>
      </w:pPr>
      <w:r w:rsidRPr="00825D9B">
        <w:rPr>
          <w:color w:val="FF0000"/>
        </w:rPr>
        <w:t>Wykonawcy/członka konsorcjum)</w:t>
      </w:r>
    </w:p>
    <w:p w14:paraId="63BE3A30" w14:textId="77777777"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C0D89" w14:textId="77777777" w:rsidR="0019094B" w:rsidRDefault="0019094B" w:rsidP="0035712B">
      <w:r>
        <w:separator/>
      </w:r>
    </w:p>
  </w:endnote>
  <w:endnote w:type="continuationSeparator" w:id="0">
    <w:p w14:paraId="0E625483" w14:textId="77777777" w:rsidR="0019094B" w:rsidRDefault="0019094B"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A0450E" w:rsidRDefault="00A0450E" w:rsidP="00A5640C">
    <w:pPr>
      <w:pStyle w:val="Stopka"/>
      <w:pBdr>
        <w:top w:val="single" w:sz="4" w:space="1" w:color="auto"/>
      </w:pBdr>
      <w:rPr>
        <w:i/>
        <w:sz w:val="16"/>
        <w:szCs w:val="16"/>
      </w:rPr>
    </w:pPr>
    <w:r w:rsidRPr="00820A68">
      <w:rPr>
        <w:i/>
        <w:sz w:val="16"/>
        <w:szCs w:val="16"/>
      </w:rPr>
      <w:t>SWZ</w:t>
    </w:r>
  </w:p>
  <w:p w14:paraId="2731A6A0" w14:textId="21D3F96F" w:rsidR="00A0450E" w:rsidRDefault="00A0450E" w:rsidP="00BC6D54">
    <w:pPr>
      <w:pStyle w:val="Stopka"/>
      <w:rPr>
        <w:i/>
        <w:sz w:val="16"/>
        <w:szCs w:val="16"/>
      </w:rPr>
    </w:pPr>
    <w:r w:rsidRPr="00BC6D54">
      <w:rPr>
        <w:i/>
        <w:sz w:val="16"/>
        <w:szCs w:val="16"/>
      </w:rPr>
      <w:t>Dostawa płyt drogowych, krawężników i wodościeków - elementy nawierzchni dr</w:t>
    </w:r>
    <w:r>
      <w:rPr>
        <w:i/>
        <w:sz w:val="16"/>
        <w:szCs w:val="16"/>
      </w:rPr>
      <w:t xml:space="preserve">óg dla Oddziałów Polskiej Grupy </w:t>
    </w:r>
    <w:r w:rsidRPr="00BC6D54">
      <w:rPr>
        <w:i/>
        <w:sz w:val="16"/>
        <w:szCs w:val="16"/>
      </w:rPr>
      <w:t>Górniczej S.A</w:t>
    </w:r>
    <w:r>
      <w:rPr>
        <w:i/>
        <w:sz w:val="16"/>
        <w:szCs w:val="16"/>
      </w:rPr>
      <w:t xml:space="preserve">                                   – nr grupy 288 / Nr sprawy 702500468</w:t>
    </w:r>
  </w:p>
  <w:p w14:paraId="354E5F56" w14:textId="0E4CC5B0" w:rsidR="00A0450E" w:rsidRDefault="00A0450E" w:rsidP="003C3FC2">
    <w:pPr>
      <w:pStyle w:val="Stopka"/>
    </w:pPr>
    <w:r>
      <w:rPr>
        <w:i/>
        <w:iCs/>
        <w:sz w:val="16"/>
        <w:szCs w:val="16"/>
      </w:rPr>
      <w:t>NT</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4217FA">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DA07A" w14:textId="77777777" w:rsidR="0019094B" w:rsidRDefault="0019094B" w:rsidP="0035712B">
      <w:r>
        <w:separator/>
      </w:r>
    </w:p>
  </w:footnote>
  <w:footnote w:type="continuationSeparator" w:id="0">
    <w:p w14:paraId="10BC2FBD" w14:textId="77777777" w:rsidR="0019094B" w:rsidRDefault="0019094B"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A0450E" w:rsidRPr="00FA42A8" w:rsidRDefault="00A0450E" w:rsidP="003C3FC2">
    <w:pPr>
      <w:pStyle w:val="Nagwek"/>
      <w:pBdr>
        <w:bottom w:val="single" w:sz="12" w:space="1" w:color="auto"/>
      </w:pBdr>
      <w:jc w:val="center"/>
      <w:rPr>
        <w:i/>
      </w:rPr>
    </w:pPr>
    <w:r>
      <w:rPr>
        <w:i/>
      </w:rPr>
      <w:t>Polska Grupa Górnicza S.A.</w:t>
    </w:r>
  </w:p>
  <w:p w14:paraId="60DB99A1" w14:textId="77777777" w:rsidR="00A0450E" w:rsidRDefault="00A045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AB5B12"/>
    <w:multiLevelType w:val="hybridMultilevel"/>
    <w:tmpl w:val="06B22D9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DF40CE"/>
    <w:multiLevelType w:val="hybridMultilevel"/>
    <w:tmpl w:val="06B22D90"/>
    <w:lvl w:ilvl="0" w:tplc="CD5825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7">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8">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1">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6FB450A"/>
    <w:multiLevelType w:val="hybridMultilevel"/>
    <w:tmpl w:val="06B22D9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8">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4">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1">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1">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5">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8">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5">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2"/>
  </w:num>
  <w:num w:numId="2">
    <w:abstractNumId w:val="2"/>
  </w:num>
  <w:num w:numId="3">
    <w:abstractNumId w:val="64"/>
    <w:lvlOverride w:ilvl="0">
      <w:startOverride w:val="1"/>
    </w:lvlOverride>
  </w:num>
  <w:num w:numId="4">
    <w:abstractNumId w:val="38"/>
    <w:lvlOverride w:ilvl="0">
      <w:startOverride w:val="1"/>
    </w:lvlOverride>
  </w:num>
  <w:num w:numId="5">
    <w:abstractNumId w:val="21"/>
  </w:num>
  <w:num w:numId="6">
    <w:abstractNumId w:val="23"/>
  </w:num>
  <w:num w:numId="7">
    <w:abstractNumId w:val="35"/>
  </w:num>
  <w:num w:numId="8">
    <w:abstractNumId w:val="15"/>
  </w:num>
  <w:num w:numId="9">
    <w:abstractNumId w:val="40"/>
  </w:num>
  <w:num w:numId="10">
    <w:abstractNumId w:val="7"/>
  </w:num>
  <w:num w:numId="11">
    <w:abstractNumId w:val="55"/>
  </w:num>
  <w:num w:numId="12">
    <w:abstractNumId w:val="71"/>
  </w:num>
  <w:num w:numId="13">
    <w:abstractNumId w:val="52"/>
  </w:num>
  <w:num w:numId="14">
    <w:abstractNumId w:val="72"/>
  </w:num>
  <w:num w:numId="15">
    <w:abstractNumId w:val="26"/>
  </w:num>
  <w:num w:numId="16">
    <w:abstractNumId w:val="5"/>
  </w:num>
  <w:num w:numId="17">
    <w:abstractNumId w:val="5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3"/>
  </w:num>
  <w:num w:numId="21">
    <w:abstractNumId w:val="87"/>
  </w:num>
  <w:num w:numId="22">
    <w:abstractNumId w:val="5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num>
  <w:num w:numId="26">
    <w:abstractNumId w:val="68"/>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num>
  <w:num w:numId="31">
    <w:abstractNumId w:val="75"/>
  </w:num>
  <w:num w:numId="32">
    <w:abstractNumId w:val="16"/>
  </w:num>
  <w:num w:numId="33">
    <w:abstractNumId w:val="29"/>
  </w:num>
  <w:num w:numId="34">
    <w:abstractNumId w:val="27"/>
  </w:num>
  <w:num w:numId="35">
    <w:abstractNumId w:val="53"/>
  </w:num>
  <w:num w:numId="36">
    <w:abstractNumId w:val="77"/>
  </w:num>
  <w:num w:numId="37">
    <w:abstractNumId w:val="83"/>
  </w:num>
  <w:num w:numId="38">
    <w:abstractNumId w:val="62"/>
  </w:num>
  <w:num w:numId="39">
    <w:abstractNumId w:val="25"/>
  </w:num>
  <w:num w:numId="40">
    <w:abstractNumId w:val="14"/>
  </w:num>
  <w:num w:numId="41">
    <w:abstractNumId w:val="48"/>
  </w:num>
  <w:num w:numId="42">
    <w:abstractNumId w:val="79"/>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24"/>
  </w:num>
  <w:num w:numId="46">
    <w:abstractNumId w:val="31"/>
  </w:num>
  <w:num w:numId="47">
    <w:abstractNumId w:val="81"/>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num>
  <w:num w:numId="50">
    <w:abstractNumId w:val="47"/>
  </w:num>
  <w:num w:numId="51">
    <w:abstractNumId w:val="63"/>
  </w:num>
  <w:num w:numId="52">
    <w:abstractNumId w:val="67"/>
  </w:num>
  <w:num w:numId="53">
    <w:abstractNumId w:val="49"/>
  </w:num>
  <w:num w:numId="54">
    <w:abstractNumId w:val="60"/>
  </w:num>
  <w:num w:numId="55">
    <w:abstractNumId w:val="19"/>
  </w:num>
  <w:num w:numId="56">
    <w:abstractNumId w:val="22"/>
  </w:num>
  <w:num w:numId="57">
    <w:abstractNumId w:val="9"/>
  </w:num>
  <w:num w:numId="58">
    <w:abstractNumId w:val="45"/>
  </w:num>
  <w:num w:numId="59">
    <w:abstractNumId w:val="56"/>
  </w:num>
  <w:num w:numId="60">
    <w:abstractNumId w:val="57"/>
  </w:num>
  <w:num w:numId="61">
    <w:abstractNumId w:val="6"/>
  </w:num>
  <w:num w:numId="62">
    <w:abstractNumId w:val="66"/>
  </w:num>
  <w:num w:numId="63">
    <w:abstractNumId w:val="11"/>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8"/>
  </w:num>
  <w:num w:numId="67">
    <w:abstractNumId w:val="8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abstractNumId w:val="74"/>
  </w:num>
  <w:num w:numId="69">
    <w:abstractNumId w:val="18"/>
  </w:num>
  <w:num w:numId="70">
    <w:abstractNumId w:val="84"/>
  </w:num>
  <w:num w:numId="71">
    <w:abstractNumId w:val="28"/>
  </w:num>
  <w:num w:numId="72">
    <w:abstractNumId w:val="0"/>
  </w:num>
  <w:num w:numId="73">
    <w:abstractNumId w:val="39"/>
  </w:num>
  <w:num w:numId="74">
    <w:abstractNumId w:val="17"/>
  </w:num>
  <w:num w:numId="75">
    <w:abstractNumId w:val="65"/>
  </w:num>
  <w:num w:numId="76">
    <w:abstractNumId w:val="20"/>
  </w:num>
  <w:num w:numId="77">
    <w:abstractNumId w:val="78"/>
  </w:num>
  <w:num w:numId="78">
    <w:abstractNumId w:val="13"/>
  </w:num>
  <w:num w:numId="79">
    <w:abstractNumId w:val="51"/>
    <w:lvlOverride w:ilvl="0"/>
    <w:lvlOverride w:ilvl="1">
      <w:startOverride w:val="1"/>
    </w:lvlOverride>
    <w:lvlOverride w:ilvl="2"/>
    <w:lvlOverride w:ilvl="3"/>
    <w:lvlOverride w:ilvl="4"/>
    <w:lvlOverride w:ilvl="5"/>
    <w:lvlOverride w:ilvl="6"/>
    <w:lvlOverride w:ilvl="7"/>
    <w:lvlOverride w:ilvl="8"/>
  </w:num>
  <w:num w:numId="80">
    <w:abstractNumId w:val="36"/>
  </w:num>
  <w:num w:numId="81">
    <w:abstractNumId w:val="73"/>
  </w:num>
  <w:num w:numId="82">
    <w:abstractNumId w:val="85"/>
  </w:num>
  <w:num w:numId="83">
    <w:abstractNumId w:val="30"/>
  </w:num>
  <w:num w:numId="84">
    <w:abstractNumId w:val="43"/>
  </w:num>
  <w:num w:numId="85">
    <w:abstractNumId w:val="70"/>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34"/>
  </w:num>
  <w:num w:numId="90">
    <w:abstractNumId w:val="12"/>
  </w:num>
  <w:num w:numId="91">
    <w:abstractNumId w:val="1"/>
  </w:num>
  <w:num w:numId="92">
    <w:abstractNumId w:val="4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41E4"/>
    <w:rsid w:val="00026801"/>
    <w:rsid w:val="0004088C"/>
    <w:rsid w:val="00042997"/>
    <w:rsid w:val="00050CB5"/>
    <w:rsid w:val="0005419A"/>
    <w:rsid w:val="0006282E"/>
    <w:rsid w:val="00064605"/>
    <w:rsid w:val="00066B99"/>
    <w:rsid w:val="00077E9C"/>
    <w:rsid w:val="000871B0"/>
    <w:rsid w:val="00090D8E"/>
    <w:rsid w:val="000A0A84"/>
    <w:rsid w:val="000A0EF9"/>
    <w:rsid w:val="000A1D41"/>
    <w:rsid w:val="000A33FB"/>
    <w:rsid w:val="000E073B"/>
    <w:rsid w:val="000E60D6"/>
    <w:rsid w:val="000F0BD6"/>
    <w:rsid w:val="00100061"/>
    <w:rsid w:val="00115D25"/>
    <w:rsid w:val="00117A5D"/>
    <w:rsid w:val="00125EB3"/>
    <w:rsid w:val="00132C40"/>
    <w:rsid w:val="0015000D"/>
    <w:rsid w:val="00171E0D"/>
    <w:rsid w:val="0017626F"/>
    <w:rsid w:val="0019094B"/>
    <w:rsid w:val="001A7B50"/>
    <w:rsid w:val="001B0969"/>
    <w:rsid w:val="001B15BA"/>
    <w:rsid w:val="001B7FD8"/>
    <w:rsid w:val="001C60E7"/>
    <w:rsid w:val="00203ACF"/>
    <w:rsid w:val="00221B96"/>
    <w:rsid w:val="0022441D"/>
    <w:rsid w:val="0023044C"/>
    <w:rsid w:val="00234E8A"/>
    <w:rsid w:val="00236649"/>
    <w:rsid w:val="0026554C"/>
    <w:rsid w:val="00284F5C"/>
    <w:rsid w:val="002A17FE"/>
    <w:rsid w:val="002B266F"/>
    <w:rsid w:val="002B4626"/>
    <w:rsid w:val="002C35F1"/>
    <w:rsid w:val="002D69B5"/>
    <w:rsid w:val="002E009B"/>
    <w:rsid w:val="003046D0"/>
    <w:rsid w:val="003278B4"/>
    <w:rsid w:val="00327C69"/>
    <w:rsid w:val="0034481B"/>
    <w:rsid w:val="00356A83"/>
    <w:rsid w:val="0035712B"/>
    <w:rsid w:val="00365D0B"/>
    <w:rsid w:val="0036745B"/>
    <w:rsid w:val="00367ABA"/>
    <w:rsid w:val="00372F8C"/>
    <w:rsid w:val="0038264A"/>
    <w:rsid w:val="003A3CE8"/>
    <w:rsid w:val="003B0434"/>
    <w:rsid w:val="003C3FC2"/>
    <w:rsid w:val="003C47A7"/>
    <w:rsid w:val="003D3377"/>
    <w:rsid w:val="003D33B5"/>
    <w:rsid w:val="003E459C"/>
    <w:rsid w:val="003F6391"/>
    <w:rsid w:val="004134C3"/>
    <w:rsid w:val="004173A1"/>
    <w:rsid w:val="004214E9"/>
    <w:rsid w:val="00421539"/>
    <w:rsid w:val="004217FA"/>
    <w:rsid w:val="00434219"/>
    <w:rsid w:val="004405A6"/>
    <w:rsid w:val="004531A8"/>
    <w:rsid w:val="00474E8C"/>
    <w:rsid w:val="00480B63"/>
    <w:rsid w:val="00493290"/>
    <w:rsid w:val="004A33ED"/>
    <w:rsid w:val="004B366D"/>
    <w:rsid w:val="004F1672"/>
    <w:rsid w:val="004F2EA0"/>
    <w:rsid w:val="004F56A4"/>
    <w:rsid w:val="004F7950"/>
    <w:rsid w:val="0052178C"/>
    <w:rsid w:val="005313ED"/>
    <w:rsid w:val="00553807"/>
    <w:rsid w:val="0058772D"/>
    <w:rsid w:val="005A521A"/>
    <w:rsid w:val="005A6CD3"/>
    <w:rsid w:val="005B1F77"/>
    <w:rsid w:val="005B3D7E"/>
    <w:rsid w:val="005C0700"/>
    <w:rsid w:val="005C3DDE"/>
    <w:rsid w:val="005F2CA2"/>
    <w:rsid w:val="005F6015"/>
    <w:rsid w:val="00601B9C"/>
    <w:rsid w:val="00632415"/>
    <w:rsid w:val="00634B83"/>
    <w:rsid w:val="00673834"/>
    <w:rsid w:val="00684186"/>
    <w:rsid w:val="00690576"/>
    <w:rsid w:val="006950C7"/>
    <w:rsid w:val="0069598A"/>
    <w:rsid w:val="006B02D7"/>
    <w:rsid w:val="006B1CC8"/>
    <w:rsid w:val="006B32F5"/>
    <w:rsid w:val="006C16F4"/>
    <w:rsid w:val="006D73EE"/>
    <w:rsid w:val="00706F9A"/>
    <w:rsid w:val="00711718"/>
    <w:rsid w:val="00722949"/>
    <w:rsid w:val="0073300F"/>
    <w:rsid w:val="007449EA"/>
    <w:rsid w:val="007A37B0"/>
    <w:rsid w:val="007A558F"/>
    <w:rsid w:val="007B05FA"/>
    <w:rsid w:val="007D5ED9"/>
    <w:rsid w:val="007D77A4"/>
    <w:rsid w:val="008050B9"/>
    <w:rsid w:val="00816339"/>
    <w:rsid w:val="00831CB0"/>
    <w:rsid w:val="00837F7B"/>
    <w:rsid w:val="00847A43"/>
    <w:rsid w:val="00864FC9"/>
    <w:rsid w:val="0088151F"/>
    <w:rsid w:val="008A35E0"/>
    <w:rsid w:val="008A4E34"/>
    <w:rsid w:val="008B6BD5"/>
    <w:rsid w:val="008D4054"/>
    <w:rsid w:val="008D719A"/>
    <w:rsid w:val="009141E8"/>
    <w:rsid w:val="00915D9D"/>
    <w:rsid w:val="00915DBE"/>
    <w:rsid w:val="009225CE"/>
    <w:rsid w:val="009326E8"/>
    <w:rsid w:val="00967AAE"/>
    <w:rsid w:val="0098734E"/>
    <w:rsid w:val="009A0786"/>
    <w:rsid w:val="009A6FCB"/>
    <w:rsid w:val="009E5113"/>
    <w:rsid w:val="009F75F7"/>
    <w:rsid w:val="00A040E9"/>
    <w:rsid w:val="00A0450E"/>
    <w:rsid w:val="00A07406"/>
    <w:rsid w:val="00A27858"/>
    <w:rsid w:val="00A32A54"/>
    <w:rsid w:val="00A36738"/>
    <w:rsid w:val="00A5640C"/>
    <w:rsid w:val="00A622B7"/>
    <w:rsid w:val="00A64D40"/>
    <w:rsid w:val="00A828CC"/>
    <w:rsid w:val="00AA059F"/>
    <w:rsid w:val="00B326D4"/>
    <w:rsid w:val="00B410D9"/>
    <w:rsid w:val="00B41452"/>
    <w:rsid w:val="00B505B6"/>
    <w:rsid w:val="00B6260E"/>
    <w:rsid w:val="00B90685"/>
    <w:rsid w:val="00B906DD"/>
    <w:rsid w:val="00BC6D54"/>
    <w:rsid w:val="00BE2323"/>
    <w:rsid w:val="00BF0DC6"/>
    <w:rsid w:val="00C14290"/>
    <w:rsid w:val="00C57C45"/>
    <w:rsid w:val="00C6024A"/>
    <w:rsid w:val="00C65D1B"/>
    <w:rsid w:val="00CA08F7"/>
    <w:rsid w:val="00CB6765"/>
    <w:rsid w:val="00CC4028"/>
    <w:rsid w:val="00CD27FF"/>
    <w:rsid w:val="00CF51D5"/>
    <w:rsid w:val="00D0426C"/>
    <w:rsid w:val="00D6061D"/>
    <w:rsid w:val="00D81285"/>
    <w:rsid w:val="00D9050E"/>
    <w:rsid w:val="00D91390"/>
    <w:rsid w:val="00DB6411"/>
    <w:rsid w:val="00DF2B48"/>
    <w:rsid w:val="00E00E74"/>
    <w:rsid w:val="00E011DB"/>
    <w:rsid w:val="00E10763"/>
    <w:rsid w:val="00E1179A"/>
    <w:rsid w:val="00E36F42"/>
    <w:rsid w:val="00E61631"/>
    <w:rsid w:val="00E64F6B"/>
    <w:rsid w:val="00E75B48"/>
    <w:rsid w:val="00E840D7"/>
    <w:rsid w:val="00EA3254"/>
    <w:rsid w:val="00EC1F1A"/>
    <w:rsid w:val="00EE0358"/>
    <w:rsid w:val="00F154AD"/>
    <w:rsid w:val="00F64754"/>
    <w:rsid w:val="00F66F89"/>
    <w:rsid w:val="00F83682"/>
    <w:rsid w:val="00F85083"/>
    <w:rsid w:val="00FA7DAB"/>
    <w:rsid w:val="00FC5400"/>
    <w:rsid w:val="00FC58F4"/>
    <w:rsid w:val="00FC63DA"/>
    <w:rsid w:val="00FD5E71"/>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n3-pgg.coig.biz/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n.tenczar@pgg.p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mailto:clm.katowice@pgg.pl" TargetMode="External"/><Relationship Id="rId28" Type="http://schemas.openxmlformats.org/officeDocument/2006/relationships/hyperlink" Target="https://www.pgg.pl/strefa-korporacyjna/dostawcy/profil-nabywcy/przetargi" TargetMode="External"/><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37</Pages>
  <Words>12193</Words>
  <Characters>73160</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Natalia Tenczar</cp:lastModifiedBy>
  <cp:revision>37</cp:revision>
  <cp:lastPrinted>2025-04-24T07:43:00Z</cp:lastPrinted>
  <dcterms:created xsi:type="dcterms:W3CDTF">2025-04-17T06:27:00Z</dcterms:created>
  <dcterms:modified xsi:type="dcterms:W3CDTF">2025-04-24T07:44:00Z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